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F33E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40CD7421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24ECF154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30F2E71A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7198A423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07DDCECD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63533A27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0AEAE667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7095B709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3A9BC842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055E6CB7" w14:textId="77777777" w:rsidR="002074F1" w:rsidRDefault="002074F1" w:rsidP="002074F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UPUTE ZA PRIJAVITELJE</w:t>
      </w:r>
    </w:p>
    <w:p w14:paraId="127D48B4" w14:textId="77777777" w:rsidR="002074F1" w:rsidRDefault="002074F1" w:rsidP="002074F1">
      <w:pPr>
        <w:jc w:val="center"/>
        <w:rPr>
          <w:rFonts w:ascii="Arial" w:hAnsi="Arial" w:cs="Arial"/>
          <w:b/>
          <w:sz w:val="28"/>
          <w:szCs w:val="28"/>
        </w:rPr>
      </w:pPr>
    </w:p>
    <w:p w14:paraId="6B5AD8E9" w14:textId="77777777" w:rsidR="002074F1" w:rsidRDefault="002074F1" w:rsidP="002074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</w:t>
      </w:r>
    </w:p>
    <w:p w14:paraId="17405357" w14:textId="77777777" w:rsidR="002074F1" w:rsidRDefault="002074F1" w:rsidP="002074F1">
      <w:pPr>
        <w:widowControl/>
        <w:autoSpaceDE/>
        <w:jc w:val="both"/>
        <w:rPr>
          <w:rFonts w:ascii="Arial" w:hAnsi="Arial" w:cs="Arial"/>
          <w:sz w:val="28"/>
          <w:szCs w:val="28"/>
        </w:rPr>
      </w:pPr>
    </w:p>
    <w:p w14:paraId="19C9EB47" w14:textId="77777777" w:rsidR="002074F1" w:rsidRDefault="002074F1" w:rsidP="002074F1">
      <w:pPr>
        <w:widowControl/>
        <w:autoSpaceDE/>
        <w:jc w:val="both"/>
        <w:rPr>
          <w:rFonts w:ascii="Arial" w:hAnsi="Arial" w:cs="Arial"/>
          <w:sz w:val="28"/>
          <w:szCs w:val="28"/>
        </w:rPr>
      </w:pPr>
    </w:p>
    <w:p w14:paraId="7253BEE2" w14:textId="77777777" w:rsidR="002074F1" w:rsidRDefault="002074F1" w:rsidP="002074F1">
      <w:pPr>
        <w:widowControl/>
        <w:autoSpaceDE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JAVNI POZIV</w:t>
      </w:r>
    </w:p>
    <w:p w14:paraId="11CED7DE" w14:textId="77777777" w:rsidR="002074F1" w:rsidRDefault="002074F1" w:rsidP="002074F1">
      <w:pPr>
        <w:widowControl/>
        <w:autoSpaceDE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 DODJELU SREDSTAVA PUTEM POKROVITELJSTVA, (SU)FINANCIRANJA MANIFESTACIJA I DRUGIH DOGAĐANJA </w:t>
      </w:r>
    </w:p>
    <w:p w14:paraId="473C2B8D" w14:textId="77777777" w:rsidR="002074F1" w:rsidRDefault="002074F1" w:rsidP="002074F1">
      <w:pPr>
        <w:widowControl/>
        <w:autoSpaceDE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OD OPĆEG ZNAČAJA ZA TURISTIČKU ZAJEDNICU GRADA NOVI VINODOLSKI</w:t>
      </w:r>
    </w:p>
    <w:p w14:paraId="6A5F9A22" w14:textId="042DD4BB" w:rsidR="002074F1" w:rsidRDefault="002074F1" w:rsidP="002074F1">
      <w:pPr>
        <w:widowControl/>
        <w:autoSpaceDE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U 202</w:t>
      </w:r>
      <w:r w:rsidR="004163ED">
        <w:rPr>
          <w:rFonts w:ascii="Arial" w:hAnsi="Arial" w:cs="Arial"/>
          <w:b/>
          <w:color w:val="000000"/>
          <w:sz w:val="28"/>
          <w:szCs w:val="28"/>
        </w:rPr>
        <w:t>6</w:t>
      </w:r>
      <w:r>
        <w:rPr>
          <w:rFonts w:ascii="Arial" w:hAnsi="Arial" w:cs="Arial"/>
          <w:b/>
          <w:color w:val="000000"/>
          <w:sz w:val="28"/>
          <w:szCs w:val="28"/>
        </w:rPr>
        <w:t>. GODINI</w:t>
      </w:r>
    </w:p>
    <w:p w14:paraId="70A9095A" w14:textId="77777777" w:rsidR="002074F1" w:rsidRDefault="002074F1" w:rsidP="002074F1">
      <w:pPr>
        <w:widowControl/>
        <w:autoSpaceDE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FD8BD54" w14:textId="77777777" w:rsidR="002074F1" w:rsidRDefault="002074F1" w:rsidP="002074F1">
      <w:pPr>
        <w:widowControl/>
        <w:autoSpaceDE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8E40E44" w14:textId="77777777" w:rsidR="002074F1" w:rsidRDefault="002074F1" w:rsidP="002074F1">
      <w:pPr>
        <w:widowControl/>
        <w:autoSpaceDE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0041CDF" w14:textId="77777777" w:rsidR="002074F1" w:rsidRDefault="002074F1" w:rsidP="002074F1">
      <w:pPr>
        <w:widowControl/>
        <w:autoSpaceDE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D46C80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2000AEA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9929D5F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BA94EFB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5F269ED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16D39C0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476EA10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44C1F4C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11FDC41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FB5D666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F872AC1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B1A6BB3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0F263DD" w14:textId="77777777" w:rsidR="002074F1" w:rsidRDefault="002074F1" w:rsidP="002074F1">
      <w:pPr>
        <w:widowControl/>
        <w:autoSpaceDE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853745F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04A41C62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26E19419" w14:textId="4E1F7045" w:rsidR="002074F1" w:rsidRDefault="002074F1" w:rsidP="002074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Novi Vinodolski, </w:t>
      </w:r>
      <w:r w:rsidR="007532CD">
        <w:rPr>
          <w:rFonts w:ascii="Arial" w:hAnsi="Arial" w:cs="Arial"/>
          <w:sz w:val="24"/>
          <w:szCs w:val="24"/>
        </w:rPr>
        <w:t>s</w:t>
      </w:r>
      <w:r w:rsidR="004163ED">
        <w:rPr>
          <w:rFonts w:ascii="Arial" w:hAnsi="Arial" w:cs="Arial"/>
          <w:sz w:val="24"/>
          <w:szCs w:val="24"/>
        </w:rPr>
        <w:t>iječanj</w:t>
      </w:r>
      <w:r>
        <w:rPr>
          <w:rFonts w:ascii="Arial" w:hAnsi="Arial" w:cs="Arial"/>
          <w:sz w:val="24"/>
          <w:szCs w:val="24"/>
        </w:rPr>
        <w:t xml:space="preserve"> 202</w:t>
      </w:r>
      <w:r w:rsidR="004163E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g.</w:t>
      </w:r>
    </w:p>
    <w:p w14:paraId="36FB5B46" w14:textId="77777777" w:rsidR="002074F1" w:rsidRDefault="002074F1" w:rsidP="002074F1">
      <w:pPr>
        <w:pageBreakBefore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I. OKVIR ZA DODJELU FINANCIJSKIH SREDSTAVA</w:t>
      </w:r>
    </w:p>
    <w:p w14:paraId="63E95E40" w14:textId="59DFF6A6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Odluke Turističkog vijeća Turističke zajednice Grada Novi Vinodolski od </w:t>
      </w:r>
      <w:r w:rsidR="00D4438F" w:rsidRPr="00D4438F">
        <w:rPr>
          <w:rFonts w:ascii="Arial" w:hAnsi="Arial" w:cs="Arial"/>
          <w:sz w:val="24"/>
          <w:szCs w:val="24"/>
        </w:rPr>
        <w:t>12</w:t>
      </w:r>
      <w:r w:rsidR="00F53AC1" w:rsidRPr="00D4438F">
        <w:rPr>
          <w:rFonts w:ascii="Arial" w:hAnsi="Arial" w:cs="Arial"/>
          <w:sz w:val="24"/>
          <w:szCs w:val="24"/>
        </w:rPr>
        <w:t>.1</w:t>
      </w:r>
      <w:r w:rsidR="00D4438F" w:rsidRPr="00D4438F">
        <w:rPr>
          <w:rFonts w:ascii="Arial" w:hAnsi="Arial" w:cs="Arial"/>
          <w:sz w:val="24"/>
          <w:szCs w:val="24"/>
        </w:rPr>
        <w:t>2</w:t>
      </w:r>
      <w:r w:rsidR="00F53AC1" w:rsidRPr="00D4438F">
        <w:rPr>
          <w:rFonts w:ascii="Arial" w:hAnsi="Arial" w:cs="Arial"/>
          <w:sz w:val="24"/>
          <w:szCs w:val="24"/>
        </w:rPr>
        <w:t>.202</w:t>
      </w:r>
      <w:r w:rsidR="00D4438F" w:rsidRPr="00D4438F">
        <w:rPr>
          <w:rFonts w:ascii="Arial" w:hAnsi="Arial" w:cs="Arial"/>
          <w:sz w:val="24"/>
          <w:szCs w:val="24"/>
        </w:rPr>
        <w:t>5</w:t>
      </w:r>
      <w:r w:rsidRPr="00D4438F">
        <w:rPr>
          <w:rFonts w:ascii="Arial" w:hAnsi="Arial" w:cs="Arial"/>
          <w:sz w:val="24"/>
          <w:szCs w:val="24"/>
        </w:rPr>
        <w:t xml:space="preserve">. </w:t>
      </w:r>
      <w:r w:rsidRPr="00F53AC1">
        <w:rPr>
          <w:rFonts w:ascii="Arial" w:hAnsi="Arial" w:cs="Arial"/>
          <w:sz w:val="24"/>
          <w:szCs w:val="24"/>
        </w:rPr>
        <w:t xml:space="preserve">godine </w:t>
      </w:r>
      <w:r>
        <w:rPr>
          <w:rFonts w:ascii="Arial" w:hAnsi="Arial" w:cs="Arial"/>
          <w:sz w:val="24"/>
          <w:szCs w:val="24"/>
        </w:rPr>
        <w:t xml:space="preserve">raspisuje se </w:t>
      </w:r>
      <w:r w:rsidR="00F53A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atječaj za financiranje programa i projekata od interesa za opće dobro koje provode udruge</w:t>
      </w:r>
      <w:r w:rsidR="00F53AC1">
        <w:rPr>
          <w:rFonts w:ascii="Arial" w:hAnsi="Arial" w:cs="Arial"/>
          <w:sz w:val="24"/>
          <w:szCs w:val="24"/>
        </w:rPr>
        <w:t>, fizičke i pravne osobe</w:t>
      </w:r>
      <w:r>
        <w:rPr>
          <w:rFonts w:ascii="Arial" w:hAnsi="Arial" w:cs="Arial"/>
          <w:sz w:val="24"/>
          <w:szCs w:val="24"/>
        </w:rPr>
        <w:t>.</w:t>
      </w:r>
      <w:r w:rsidR="00622F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Javni poziv za dodjelu sredstava putem pokroviteljstva, (su)financiranja manifestacija i drugih događanja od općeg značaja za Turističku zajednicu Grada Novi Vinodolski u 202</w:t>
      </w:r>
      <w:r w:rsidR="004163E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godini (dalje u tekstu: Javni poziv), s planiranim vremenom objave natječaja dana </w:t>
      </w:r>
      <w:r w:rsidR="004163ED">
        <w:rPr>
          <w:rFonts w:ascii="Arial" w:hAnsi="Arial" w:cs="Arial"/>
          <w:sz w:val="24"/>
          <w:szCs w:val="24"/>
        </w:rPr>
        <w:t>1</w:t>
      </w:r>
      <w:r w:rsidR="00F57D7C">
        <w:rPr>
          <w:rFonts w:ascii="Arial" w:hAnsi="Arial" w:cs="Arial"/>
          <w:sz w:val="24"/>
          <w:szCs w:val="24"/>
        </w:rPr>
        <w:t>3</w:t>
      </w:r>
      <w:r w:rsidRPr="00F53AC1">
        <w:rPr>
          <w:rFonts w:ascii="Arial" w:hAnsi="Arial" w:cs="Arial"/>
          <w:sz w:val="24"/>
          <w:szCs w:val="24"/>
        </w:rPr>
        <w:t xml:space="preserve">. </w:t>
      </w:r>
      <w:r w:rsidR="00F53AC1" w:rsidRPr="00F53AC1">
        <w:rPr>
          <w:rFonts w:ascii="Arial" w:hAnsi="Arial" w:cs="Arial"/>
          <w:sz w:val="24"/>
          <w:szCs w:val="24"/>
        </w:rPr>
        <w:t>s</w:t>
      </w:r>
      <w:r w:rsidR="004163ED">
        <w:rPr>
          <w:rFonts w:ascii="Arial" w:hAnsi="Arial" w:cs="Arial"/>
          <w:sz w:val="24"/>
          <w:szCs w:val="24"/>
        </w:rPr>
        <w:t>iječnja</w:t>
      </w:r>
      <w:r w:rsidR="00F53AC1" w:rsidRPr="00F53AC1">
        <w:rPr>
          <w:rFonts w:ascii="Arial" w:hAnsi="Arial" w:cs="Arial"/>
          <w:sz w:val="24"/>
          <w:szCs w:val="24"/>
        </w:rPr>
        <w:t xml:space="preserve"> 202</w:t>
      </w:r>
      <w:r w:rsidR="004163ED">
        <w:rPr>
          <w:rFonts w:ascii="Arial" w:hAnsi="Arial" w:cs="Arial"/>
          <w:sz w:val="24"/>
          <w:szCs w:val="24"/>
        </w:rPr>
        <w:t>6</w:t>
      </w:r>
      <w:r w:rsidRPr="00F53AC1">
        <w:rPr>
          <w:rFonts w:ascii="Arial" w:hAnsi="Arial" w:cs="Arial"/>
          <w:sz w:val="24"/>
          <w:szCs w:val="24"/>
        </w:rPr>
        <w:t>. godine.</w:t>
      </w:r>
    </w:p>
    <w:p w14:paraId="0AD1A494" w14:textId="3CA1BB6E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 xml:space="preserve">Za pokroviteljstvo Turističke zajednice Grada Novi Vinodolski i (su)financiranje manifestacija i drugih događanja mogu se prijaviti </w:t>
      </w:r>
      <w:r w:rsidR="00351175">
        <w:rPr>
          <w:rFonts w:ascii="Arial" w:hAnsi="Arial" w:cs="Arial"/>
          <w:sz w:val="24"/>
          <w:szCs w:val="24"/>
        </w:rPr>
        <w:t xml:space="preserve">pravne i fizičke osobe i to trgovačka društva, obrti, udruge, zadruge, sportski savezi, ustanove u kulturi i druge javne ustanove i umjetničke organizacije, </w:t>
      </w:r>
      <w:r>
        <w:rPr>
          <w:rFonts w:ascii="Arial" w:hAnsi="Arial" w:cs="Arial"/>
          <w:sz w:val="24"/>
          <w:szCs w:val="24"/>
        </w:rPr>
        <w:t>a prijave mogu podnijeti za kulturne, sportske, zabavne, odgojno-obrazovne, humanitarne, turističke, ekološke i druge manifestacije i događanja koja su međunarodnog, državnog, regionalnog ili područnog karaktera</w:t>
      </w:r>
      <w:r w:rsidR="00622F19">
        <w:rPr>
          <w:rFonts w:ascii="Arial" w:hAnsi="Arial" w:cs="Arial"/>
          <w:sz w:val="24"/>
          <w:szCs w:val="24"/>
        </w:rPr>
        <w:t>, a koji se organiziraju u cilju zabave, informiranja te doprinose podizanju kvalitete i količini ponude na području grada Novog Vinodolskog naročito izvan turističke sezone te stvaraju prepoznatljiv imidž Novog Vinodolskog.</w:t>
      </w:r>
    </w:p>
    <w:p w14:paraId="27A387C0" w14:textId="503F409C" w:rsidR="002074F1" w:rsidRDefault="002074F1" w:rsidP="002074F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Prijave se mogu poslati za pokroviteljstva, manifestacije i druga događanja koja će se provoditi tijekom 202</w:t>
      </w:r>
      <w:r w:rsidR="004163ED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 godine.</w:t>
      </w:r>
    </w:p>
    <w:p w14:paraId="479B9D40" w14:textId="77777777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7EC8B8C" w14:textId="77777777" w:rsidR="002074F1" w:rsidRDefault="002074F1" w:rsidP="002074F1">
      <w:pPr>
        <w:jc w:val="both"/>
        <w:rPr>
          <w:rFonts w:ascii="Arial" w:hAnsi="Arial"/>
          <w:b/>
          <w:sz w:val="24"/>
          <w:szCs w:val="24"/>
        </w:rPr>
      </w:pPr>
    </w:p>
    <w:p w14:paraId="08B257E6" w14:textId="77777777" w:rsidR="002074F1" w:rsidRDefault="002074F1" w:rsidP="002074F1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II. UKUPNA VRIJEDNOST JAVNOG POZIVA</w:t>
      </w:r>
    </w:p>
    <w:p w14:paraId="3CE2C475" w14:textId="4D5C1689" w:rsidR="002074F1" w:rsidRDefault="002074F1" w:rsidP="002074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Ukupna vrijednost ovog Javnog </w:t>
      </w:r>
      <w:r w:rsidRPr="00D4438F">
        <w:rPr>
          <w:rFonts w:ascii="Arial" w:hAnsi="Arial" w:cs="Arial"/>
          <w:sz w:val="24"/>
          <w:szCs w:val="24"/>
        </w:rPr>
        <w:t xml:space="preserve">poziva iznosi </w:t>
      </w:r>
      <w:r w:rsidR="00F53AC1" w:rsidRPr="00D4438F">
        <w:rPr>
          <w:rFonts w:ascii="Arial" w:hAnsi="Arial" w:cs="Arial"/>
          <w:sz w:val="24"/>
          <w:szCs w:val="24"/>
        </w:rPr>
        <w:t>25</w:t>
      </w:r>
      <w:r w:rsidRPr="00D4438F">
        <w:rPr>
          <w:rFonts w:ascii="Arial" w:hAnsi="Arial" w:cs="Arial"/>
          <w:sz w:val="24"/>
          <w:szCs w:val="24"/>
        </w:rPr>
        <w:t xml:space="preserve">.000,00 </w:t>
      </w:r>
      <w:r w:rsidR="00351175" w:rsidRPr="00D4438F">
        <w:rPr>
          <w:rFonts w:ascii="Arial" w:hAnsi="Arial" w:cs="Arial"/>
          <w:sz w:val="24"/>
          <w:szCs w:val="24"/>
        </w:rPr>
        <w:t>eura.</w:t>
      </w:r>
    </w:p>
    <w:p w14:paraId="6297954B" w14:textId="66174199" w:rsidR="002074F1" w:rsidRDefault="002074F1" w:rsidP="002074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Raspon sredstava namijenjen financiranju pojedine manifestacije/događanja je od </w:t>
      </w:r>
      <w:r w:rsidR="0035117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0,00 </w:t>
      </w:r>
      <w:r w:rsidR="00351175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 do najviše </w:t>
      </w:r>
      <w:r w:rsidR="0035117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.000,00 </w:t>
      </w:r>
      <w:r w:rsidR="00351175">
        <w:rPr>
          <w:rFonts w:ascii="Arial" w:hAnsi="Arial" w:cs="Arial"/>
          <w:sz w:val="24"/>
          <w:szCs w:val="24"/>
        </w:rPr>
        <w:t>eura.</w:t>
      </w:r>
    </w:p>
    <w:p w14:paraId="6C474173" w14:textId="259E8F91" w:rsidR="002074F1" w:rsidRDefault="002074F1" w:rsidP="002074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Okvirni broj ugovora iznosi cca 30 ugovora.</w:t>
      </w:r>
    </w:p>
    <w:p w14:paraId="3F1B4DF6" w14:textId="4EF680EC" w:rsidR="0079143B" w:rsidRDefault="0079143B" w:rsidP="002074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49F">
        <w:rPr>
          <w:rFonts w:ascii="Arial" w:hAnsi="Arial" w:cs="Arial"/>
          <w:sz w:val="24"/>
          <w:szCs w:val="24"/>
        </w:rPr>
        <w:t>Turistička zajednica Grada Novi Vinodolski može dodijeliti potporu najviše do 50% ukupnih troškova realizacije pojedinog događanja, a za koje TZG Novi Vinodolski ocijeni da su objektivno opravdani gledajući nužne troškove realizacije događanja</w:t>
      </w:r>
      <w:r w:rsidR="004163ED">
        <w:rPr>
          <w:rFonts w:ascii="Arial" w:hAnsi="Arial" w:cs="Arial"/>
          <w:sz w:val="24"/>
          <w:szCs w:val="24"/>
        </w:rPr>
        <w:t>.</w:t>
      </w:r>
    </w:p>
    <w:p w14:paraId="04A6C581" w14:textId="77777777" w:rsidR="002074F1" w:rsidRDefault="002074F1" w:rsidP="002074F1">
      <w:pPr>
        <w:jc w:val="both"/>
        <w:rPr>
          <w:rFonts w:ascii="Arial" w:hAnsi="Arial"/>
          <w:sz w:val="24"/>
          <w:szCs w:val="24"/>
        </w:rPr>
      </w:pPr>
    </w:p>
    <w:p w14:paraId="0CF3888F" w14:textId="77777777" w:rsidR="002074F1" w:rsidRDefault="002074F1" w:rsidP="002074F1">
      <w:pPr>
        <w:rPr>
          <w:rFonts w:ascii="Arial" w:hAnsi="Arial" w:cs="Arial"/>
          <w:b/>
          <w:sz w:val="24"/>
          <w:szCs w:val="24"/>
        </w:rPr>
      </w:pPr>
    </w:p>
    <w:p w14:paraId="188C8F20" w14:textId="316FA269" w:rsidR="00AB5B35" w:rsidRPr="00021B23" w:rsidRDefault="002074F1" w:rsidP="00021B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 FORMALNI UVJETI JAVNOG POZIVA</w:t>
      </w:r>
    </w:p>
    <w:p w14:paraId="6358DC0C" w14:textId="77777777" w:rsidR="00AB5B35" w:rsidRDefault="00AB5B35" w:rsidP="00AB5B3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Sredstva za financiranje programa/projekata udrugama i drugim potencijalnim korisnicima (dalje u tekstu: Korisnik) dodjeljivat će se uz uvjet da:</w:t>
      </w:r>
    </w:p>
    <w:p w14:paraId="5F0FB419" w14:textId="77777777" w:rsidR="00AB5B35" w:rsidRDefault="00AB5B35" w:rsidP="00AB5B35">
      <w:pPr>
        <w:widowControl/>
        <w:numPr>
          <w:ilvl w:val="0"/>
          <w:numId w:val="5"/>
        </w:numPr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se svojim statutom opredijelili za obavljanje djelatnosti i aktivnosti koje su predmet financiranja i kojima promiču uvjerenja i ciljeve koji nisu u suprotnosti s Ustavom i zakonom;</w:t>
      </w:r>
    </w:p>
    <w:p w14:paraId="787D0AA1" w14:textId="77777777" w:rsidR="00AB5B35" w:rsidRDefault="00AB5B35" w:rsidP="00AB5B35">
      <w:pPr>
        <w:widowControl/>
        <w:numPr>
          <w:ilvl w:val="0"/>
          <w:numId w:val="5"/>
        </w:numPr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uredno ispunili obveze iz svih prethodno sklopljenih ugovora o financiranju iz Proračuna Turističke zajednice Grada Novi Vinodolski i drugih javnih izvora (što se dokazuje odgovarajućom izjavom potpisanom od osobe ovlaštene za zastupanje Korisnika, ne starijom od dana objave natječaja);</w:t>
      </w:r>
    </w:p>
    <w:p w14:paraId="700DC3BD" w14:textId="712B7A8A" w:rsidR="00AB5B35" w:rsidRPr="00D41968" w:rsidRDefault="00AB5B35" w:rsidP="00AB5B35">
      <w:pPr>
        <w:widowControl/>
        <w:numPr>
          <w:ilvl w:val="0"/>
          <w:numId w:val="5"/>
        </w:numPr>
        <w:autoSpaceDE/>
        <w:jc w:val="both"/>
        <w:rPr>
          <w:rFonts w:ascii="Arial" w:hAnsi="Arial" w:cs="Arial"/>
          <w:sz w:val="24"/>
          <w:szCs w:val="24"/>
        </w:rPr>
      </w:pPr>
      <w:r w:rsidRPr="00D41968">
        <w:rPr>
          <w:rFonts w:ascii="Arial" w:hAnsi="Arial" w:cs="Arial"/>
          <w:sz w:val="24"/>
          <w:szCs w:val="24"/>
        </w:rPr>
        <w:t xml:space="preserve">ovlaštene za zastupanje i voditelja programa/projekta ne vodi kazneni postupak i nije pravomoćno osuđen za prekršaj ili kazneno djelo iz članka 48. st. 2. Uredbe (što se dokazuje uvjerenjem/potvrdom nadležnog suda da se ne vodi postupak protiv osobe ovlaštene za zastupanje Korisnika koja je potpisala prijavu programa/projekta i koja </w:t>
      </w:r>
      <w:r w:rsidRPr="00D41968">
        <w:rPr>
          <w:rFonts w:ascii="Arial" w:hAnsi="Arial" w:cs="Arial"/>
          <w:sz w:val="24"/>
          <w:szCs w:val="24"/>
        </w:rPr>
        <w:lastRenderedPageBreak/>
        <w:t>je ovlaštena potpisati ugovor o financiranju, te voditelja programa/projekta, ne starijim od 6 mjeseci računajući od dana objave natječaja);</w:t>
      </w:r>
    </w:p>
    <w:p w14:paraId="5B1B103C" w14:textId="77777777" w:rsidR="00AB5B35" w:rsidRPr="00D41968" w:rsidRDefault="00AB5B35" w:rsidP="00AB5B35">
      <w:pPr>
        <w:widowControl/>
        <w:numPr>
          <w:ilvl w:val="0"/>
          <w:numId w:val="5"/>
        </w:numPr>
        <w:autoSpaceDE/>
        <w:jc w:val="both"/>
        <w:rPr>
          <w:rFonts w:ascii="Arial" w:hAnsi="Arial" w:cs="Arial"/>
          <w:sz w:val="24"/>
          <w:szCs w:val="24"/>
        </w:rPr>
      </w:pPr>
      <w:r w:rsidRPr="00D41968">
        <w:rPr>
          <w:rFonts w:ascii="Arial" w:hAnsi="Arial" w:cs="Arial"/>
          <w:sz w:val="24"/>
          <w:szCs w:val="24"/>
        </w:rPr>
        <w:t>imaju uspostavljen model dobrog financijskog upravljanja i kontrola te način sprječavanja sukoba interesa pri raspolaganju javnim sredstvima;</w:t>
      </w:r>
    </w:p>
    <w:p w14:paraId="384AC143" w14:textId="77777777" w:rsidR="00AB5B35" w:rsidRPr="00D41968" w:rsidRDefault="00AB5B35" w:rsidP="00AB5B35">
      <w:pPr>
        <w:widowControl/>
        <w:numPr>
          <w:ilvl w:val="0"/>
          <w:numId w:val="5"/>
        </w:numPr>
        <w:autoSpaceDE/>
        <w:jc w:val="both"/>
        <w:rPr>
          <w:rFonts w:ascii="Arial" w:hAnsi="Arial" w:cs="Arial"/>
          <w:sz w:val="24"/>
          <w:szCs w:val="24"/>
        </w:rPr>
      </w:pPr>
      <w:r w:rsidRPr="00D41968">
        <w:rPr>
          <w:rFonts w:ascii="Arial" w:hAnsi="Arial" w:cs="Arial"/>
          <w:sz w:val="24"/>
          <w:szCs w:val="24"/>
        </w:rPr>
        <w:t>imaju prikladan način javnog objavljivanja programskog i financijskog izvješća o radu za proteklu godinu;</w:t>
      </w:r>
    </w:p>
    <w:p w14:paraId="72FBE346" w14:textId="77777777" w:rsidR="00D41968" w:rsidRDefault="00D41968" w:rsidP="00D41968">
      <w:pPr>
        <w:widowControl/>
        <w:numPr>
          <w:ilvl w:val="0"/>
          <w:numId w:val="5"/>
        </w:numPr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udruge – da su upisani u Registar udruga; </w:t>
      </w:r>
    </w:p>
    <w:p w14:paraId="26E4FDA9" w14:textId="7C1938A7" w:rsidR="00AB5B35" w:rsidRPr="00D41968" w:rsidRDefault="00AB5B35" w:rsidP="00D41968">
      <w:pPr>
        <w:widowControl/>
        <w:autoSpaceDE/>
        <w:ind w:left="774"/>
        <w:jc w:val="both"/>
        <w:rPr>
          <w:rFonts w:ascii="Arial" w:hAnsi="Arial" w:cs="Arial"/>
          <w:sz w:val="24"/>
          <w:szCs w:val="24"/>
        </w:rPr>
      </w:pPr>
    </w:p>
    <w:p w14:paraId="39E3F976" w14:textId="77777777" w:rsidR="00AB5B35" w:rsidRPr="00AB5B35" w:rsidRDefault="00AB5B35" w:rsidP="00AB5B35">
      <w:pPr>
        <w:widowControl/>
        <w:autoSpaceDE/>
        <w:jc w:val="both"/>
        <w:rPr>
          <w:rFonts w:ascii="Arial" w:hAnsi="Arial" w:cs="Arial"/>
          <w:color w:val="FF0000"/>
          <w:sz w:val="24"/>
          <w:szCs w:val="24"/>
        </w:rPr>
      </w:pPr>
    </w:p>
    <w:p w14:paraId="3DF461CD" w14:textId="67E655A5" w:rsidR="00AB5B35" w:rsidRDefault="00AB5B35" w:rsidP="00D41968">
      <w:pPr>
        <w:widowControl/>
        <w:autoSpaceDE/>
        <w:ind w:firstLine="414"/>
        <w:jc w:val="both"/>
        <w:rPr>
          <w:rFonts w:ascii="Arial" w:hAnsi="Arial" w:cs="Arial"/>
          <w:sz w:val="24"/>
          <w:szCs w:val="24"/>
        </w:rPr>
      </w:pPr>
      <w:r w:rsidRPr="00D41968">
        <w:rPr>
          <w:rFonts w:ascii="Arial" w:hAnsi="Arial" w:cs="Arial"/>
          <w:sz w:val="24"/>
          <w:szCs w:val="24"/>
        </w:rPr>
        <w:t>Za pokroviteljstva, (su)financiranje manifestacija i drugih događanja u iznosu do 1</w:t>
      </w:r>
      <w:r w:rsidR="00D41968" w:rsidRPr="00D41968">
        <w:rPr>
          <w:rFonts w:ascii="Arial" w:hAnsi="Arial" w:cs="Arial"/>
          <w:sz w:val="24"/>
          <w:szCs w:val="24"/>
        </w:rPr>
        <w:t>.300</w:t>
      </w:r>
      <w:r w:rsidRPr="00D41968">
        <w:rPr>
          <w:rFonts w:ascii="Arial" w:hAnsi="Arial" w:cs="Arial"/>
          <w:sz w:val="24"/>
          <w:szCs w:val="24"/>
        </w:rPr>
        <w:t xml:space="preserve">,00 </w:t>
      </w:r>
      <w:r w:rsidR="00D41968" w:rsidRPr="00D41968">
        <w:rPr>
          <w:rFonts w:ascii="Arial" w:hAnsi="Arial" w:cs="Arial"/>
          <w:sz w:val="24"/>
          <w:szCs w:val="24"/>
        </w:rPr>
        <w:t>eura</w:t>
      </w:r>
      <w:r w:rsidRPr="00D41968">
        <w:rPr>
          <w:rFonts w:ascii="Arial" w:hAnsi="Arial" w:cs="Arial"/>
          <w:sz w:val="24"/>
          <w:szCs w:val="24"/>
        </w:rPr>
        <w:t xml:space="preserve"> u provjeri formalnih uvjeta neće se zahtijevati uvjerenje/potvrda nadležnog suda da se ne vodi postupak protiv osobe ovlaštene za zastupanje prijavitelja koja je potpisala prijavu i koja je ovlaštena potpisati ugovor o financiranju, te voditelja manifestacije/događanja. </w:t>
      </w:r>
    </w:p>
    <w:p w14:paraId="5D7253C7" w14:textId="77777777" w:rsidR="002074F1" w:rsidRDefault="002074F1" w:rsidP="002074F1">
      <w:pPr>
        <w:widowControl/>
        <w:autoSpaceDE/>
        <w:jc w:val="both"/>
        <w:rPr>
          <w:rFonts w:ascii="Arial" w:hAnsi="Arial" w:cs="Arial"/>
          <w:sz w:val="24"/>
          <w:szCs w:val="24"/>
        </w:rPr>
      </w:pPr>
    </w:p>
    <w:p w14:paraId="0604D7C8" w14:textId="77777777" w:rsidR="002074F1" w:rsidRDefault="002074F1" w:rsidP="002074F1">
      <w:pPr>
        <w:widowControl/>
        <w:autoSpaceDE/>
        <w:jc w:val="both"/>
        <w:rPr>
          <w:rFonts w:ascii="Arial" w:hAnsi="Arial" w:cs="Arial"/>
          <w:sz w:val="24"/>
          <w:szCs w:val="24"/>
        </w:rPr>
      </w:pPr>
    </w:p>
    <w:p w14:paraId="02D6C902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 PROVJERA ISPUNJAVANJA FORMALNIH UVJETA JAVNOG POZIVA</w:t>
      </w:r>
    </w:p>
    <w:p w14:paraId="04EA11CB" w14:textId="77777777" w:rsidR="002074F1" w:rsidRDefault="002074F1" w:rsidP="002074F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Provjeru ispunjavanja formalnih uvjeta natječaja provodi Povjerenstvo za otvaranje prijava i pregled propisanih uvjeta Javnog poziva.</w:t>
      </w:r>
    </w:p>
    <w:p w14:paraId="22B957D7" w14:textId="77777777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postupku provjere ispunjavanja formalnih uvjeta provjerava se:</w:t>
      </w:r>
    </w:p>
    <w:p w14:paraId="3B6B9B54" w14:textId="77777777" w:rsidR="002074F1" w:rsidRDefault="002074F1" w:rsidP="002074F1">
      <w:pPr>
        <w:widowControl/>
        <w:numPr>
          <w:ilvl w:val="0"/>
          <w:numId w:val="2"/>
        </w:numPr>
        <w:autoSpaceDE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li prijava dostavljena na pravi natječaj i u zadanom roku</w:t>
      </w:r>
    </w:p>
    <w:p w14:paraId="2A32B401" w14:textId="77777777" w:rsidR="002074F1" w:rsidRDefault="002074F1" w:rsidP="002074F1">
      <w:pPr>
        <w:widowControl/>
        <w:numPr>
          <w:ilvl w:val="0"/>
          <w:numId w:val="2"/>
        </w:numPr>
        <w:autoSpaceDE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li zatraženi iznos sredstava unutar financijskih pragova postavljenih u natječaju </w:t>
      </w:r>
    </w:p>
    <w:p w14:paraId="76305B48" w14:textId="77777777" w:rsidR="002074F1" w:rsidRDefault="002074F1" w:rsidP="002074F1">
      <w:pPr>
        <w:widowControl/>
        <w:numPr>
          <w:ilvl w:val="0"/>
          <w:numId w:val="2"/>
        </w:numPr>
        <w:autoSpaceDE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 li dostavljeni, potpisani i ovjereni svi obvezni obrasci te</w:t>
      </w:r>
    </w:p>
    <w:p w14:paraId="382ADFF4" w14:textId="77777777" w:rsidR="002074F1" w:rsidRDefault="002074F1" w:rsidP="002074F1">
      <w:pPr>
        <w:widowControl/>
        <w:numPr>
          <w:ilvl w:val="0"/>
          <w:numId w:val="2"/>
        </w:numPr>
        <w:autoSpaceDE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 li ispunjeni drugi formalni uvjeti natječaja.</w:t>
      </w:r>
    </w:p>
    <w:p w14:paraId="5FDE64C9" w14:textId="3690A923" w:rsidR="002074F1" w:rsidRDefault="002074F1" w:rsidP="002074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Korisnici čije prijave budu odbijene iz razloga neispunjavanja propisanih uvjeta natječaja, o toj činjenici moraju biti obaviještene pisanim putem u roku od najviše osam radnih dana od dana donošenja odluke o upućivanju prijava na ocjenjivanje Povjerenstvu za ocjenjivanje nakon čega imaju pravo narednih osam dana od dana prijema obavijesti, podnijeti prigovor</w:t>
      </w:r>
      <w:r w:rsidR="0040500C">
        <w:rPr>
          <w:rFonts w:ascii="Arial" w:hAnsi="Arial" w:cs="Arial"/>
          <w:sz w:val="24"/>
          <w:szCs w:val="24"/>
        </w:rPr>
        <w:t xml:space="preserve"> Uredu TZG</w:t>
      </w:r>
      <w:r>
        <w:rPr>
          <w:rFonts w:ascii="Arial" w:hAnsi="Arial" w:cs="Arial"/>
          <w:sz w:val="24"/>
          <w:szCs w:val="24"/>
        </w:rPr>
        <w:t xml:space="preserve"> koj</w:t>
      </w:r>
      <w:r w:rsidR="00D16CD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će u roku od pet dana od primitka prigovora odlučiti o istome, odnosno prigovor prihvatiti ili odbiti.</w:t>
      </w:r>
    </w:p>
    <w:p w14:paraId="71CD685B" w14:textId="77777777" w:rsidR="002074F1" w:rsidRDefault="002074F1" w:rsidP="002074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slučaju prihvaćanja prigovora, prijava će biti upućena u daljnju proceduru.</w:t>
      </w:r>
    </w:p>
    <w:p w14:paraId="70295621" w14:textId="77777777" w:rsidR="002074F1" w:rsidRDefault="002074F1" w:rsidP="002074F1">
      <w:pPr>
        <w:widowControl/>
        <w:autoSpaceDE/>
        <w:jc w:val="both"/>
        <w:rPr>
          <w:rFonts w:ascii="Arial" w:hAnsi="Arial" w:cs="Arial"/>
          <w:sz w:val="24"/>
          <w:szCs w:val="24"/>
        </w:rPr>
      </w:pPr>
    </w:p>
    <w:p w14:paraId="7CDA1F8E" w14:textId="77777777" w:rsidR="002074F1" w:rsidRDefault="002074F1" w:rsidP="002074F1">
      <w:pPr>
        <w:widowControl/>
        <w:autoSpaceDE/>
        <w:jc w:val="both"/>
        <w:rPr>
          <w:rFonts w:ascii="Arial" w:hAnsi="Arial" w:cs="Arial"/>
          <w:sz w:val="24"/>
          <w:szCs w:val="24"/>
        </w:rPr>
      </w:pPr>
    </w:p>
    <w:p w14:paraId="56F97642" w14:textId="77777777" w:rsidR="002074F1" w:rsidRDefault="002074F1" w:rsidP="002074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 KRITERIJI ZA OCJENJIVANJE</w:t>
      </w:r>
    </w:p>
    <w:p w14:paraId="3B3A9C91" w14:textId="77777777" w:rsidR="002074F1" w:rsidRDefault="002074F1" w:rsidP="0077475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Kriteriji za odabir odnosno dodjelu sredstava za </w:t>
      </w:r>
      <w:r>
        <w:rPr>
          <w:rFonts w:ascii="Arial" w:hAnsi="Arial" w:cs="Arial"/>
          <w:sz w:val="24"/>
          <w:szCs w:val="24"/>
        </w:rPr>
        <w:t xml:space="preserve">manifestacije/događanja </w:t>
      </w:r>
      <w:r>
        <w:rPr>
          <w:rFonts w:ascii="Arial" w:hAnsi="Arial" w:cs="Arial"/>
          <w:sz w:val="24"/>
          <w:szCs w:val="24"/>
          <w:lang w:val="es-ES"/>
        </w:rPr>
        <w:t>su slijedeći:</w:t>
      </w:r>
    </w:p>
    <w:p w14:paraId="6492AFE5" w14:textId="77777777" w:rsidR="00E043FC" w:rsidRPr="00167F3A" w:rsidRDefault="00E043FC" w:rsidP="00774753">
      <w:pPr>
        <w:pStyle w:val="Odlomakpopisa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167F3A">
        <w:rPr>
          <w:rFonts w:ascii="Arial" w:hAnsi="Arial" w:cs="Arial"/>
          <w:sz w:val="24"/>
          <w:szCs w:val="24"/>
        </w:rPr>
        <w:t>usmjerenost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manifestacije</w:t>
      </w:r>
      <w:proofErr w:type="spellEnd"/>
      <w:r w:rsidRPr="00167F3A">
        <w:rPr>
          <w:rFonts w:ascii="Arial" w:hAnsi="Arial" w:cs="Arial"/>
          <w:sz w:val="24"/>
          <w:szCs w:val="24"/>
        </w:rPr>
        <w:t>/</w:t>
      </w:r>
      <w:proofErr w:type="spellStart"/>
      <w:r w:rsidRPr="00167F3A">
        <w:rPr>
          <w:rFonts w:ascii="Arial" w:hAnsi="Arial" w:cs="Arial"/>
          <w:sz w:val="24"/>
          <w:szCs w:val="24"/>
        </w:rPr>
        <w:t>događanja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na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neposrednu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društvenu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korist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stvarnim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potrebama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F3A">
        <w:rPr>
          <w:rFonts w:ascii="Arial" w:hAnsi="Arial" w:cs="Arial"/>
          <w:sz w:val="24"/>
          <w:szCs w:val="24"/>
        </w:rPr>
        <w:t>zajednici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F3A">
        <w:rPr>
          <w:rFonts w:ascii="Arial" w:hAnsi="Arial" w:cs="Arial"/>
          <w:sz w:val="24"/>
          <w:szCs w:val="24"/>
        </w:rPr>
        <w:t>kojoj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67F3A">
        <w:rPr>
          <w:rFonts w:ascii="Arial" w:hAnsi="Arial" w:cs="Arial"/>
          <w:sz w:val="24"/>
          <w:szCs w:val="24"/>
        </w:rPr>
        <w:t>provodi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, s </w:t>
      </w:r>
      <w:proofErr w:type="spellStart"/>
      <w:r w:rsidRPr="00167F3A">
        <w:rPr>
          <w:rFonts w:ascii="Arial" w:hAnsi="Arial" w:cs="Arial"/>
          <w:sz w:val="24"/>
          <w:szCs w:val="24"/>
        </w:rPr>
        <w:t>naglaskom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na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poboljšanje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ukupne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turističke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ponude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Rivijere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Novi </w:t>
      </w:r>
      <w:proofErr w:type="spellStart"/>
      <w:r w:rsidRPr="00167F3A">
        <w:rPr>
          <w:rFonts w:ascii="Arial" w:hAnsi="Arial" w:cs="Arial"/>
          <w:sz w:val="24"/>
          <w:szCs w:val="24"/>
        </w:rPr>
        <w:t>Vinodolski</w:t>
      </w:r>
      <w:proofErr w:type="spellEnd"/>
      <w:r w:rsidRPr="00167F3A">
        <w:rPr>
          <w:rFonts w:ascii="Arial" w:hAnsi="Arial" w:cs="Arial"/>
          <w:sz w:val="24"/>
          <w:szCs w:val="24"/>
        </w:rPr>
        <w:t>,</w:t>
      </w:r>
    </w:p>
    <w:p w14:paraId="6A72D555" w14:textId="77777777" w:rsidR="00E043FC" w:rsidRPr="00167F3A" w:rsidRDefault="00E043FC" w:rsidP="00774753">
      <w:pPr>
        <w:pStyle w:val="Odlomakpopisa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167F3A">
        <w:rPr>
          <w:rFonts w:ascii="Arial" w:hAnsi="Arial" w:cs="Arial"/>
          <w:sz w:val="24"/>
          <w:szCs w:val="24"/>
        </w:rPr>
        <w:t>karakter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događanja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67F3A">
        <w:rPr>
          <w:rFonts w:ascii="Arial" w:hAnsi="Arial" w:cs="Arial"/>
          <w:sz w:val="24"/>
          <w:szCs w:val="24"/>
        </w:rPr>
        <w:t>međunarodni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7F3A">
        <w:rPr>
          <w:rFonts w:ascii="Arial" w:hAnsi="Arial" w:cs="Arial"/>
          <w:sz w:val="24"/>
          <w:szCs w:val="24"/>
        </w:rPr>
        <w:t>regionalni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7F3A">
        <w:rPr>
          <w:rFonts w:ascii="Arial" w:hAnsi="Arial" w:cs="Arial"/>
          <w:sz w:val="24"/>
          <w:szCs w:val="24"/>
        </w:rPr>
        <w:t>nacionalni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7F3A">
        <w:rPr>
          <w:rFonts w:ascii="Arial" w:hAnsi="Arial" w:cs="Arial"/>
          <w:sz w:val="24"/>
          <w:szCs w:val="24"/>
        </w:rPr>
        <w:t>lokalni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7F3A">
        <w:rPr>
          <w:rFonts w:ascii="Arial" w:hAnsi="Arial" w:cs="Arial"/>
          <w:sz w:val="24"/>
          <w:szCs w:val="24"/>
        </w:rPr>
        <w:t>kada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67F3A">
        <w:rPr>
          <w:rFonts w:ascii="Arial" w:hAnsi="Arial" w:cs="Arial"/>
          <w:sz w:val="24"/>
          <w:szCs w:val="24"/>
        </w:rPr>
        <w:t>gleda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na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izvođače</w:t>
      </w:r>
      <w:proofErr w:type="spellEnd"/>
      <w:r w:rsidRPr="00167F3A">
        <w:rPr>
          <w:rFonts w:ascii="Arial" w:hAnsi="Arial" w:cs="Arial"/>
          <w:sz w:val="24"/>
          <w:szCs w:val="24"/>
        </w:rPr>
        <w:t>/</w:t>
      </w:r>
      <w:proofErr w:type="spellStart"/>
      <w:r w:rsidRPr="00167F3A">
        <w:rPr>
          <w:rFonts w:ascii="Arial" w:hAnsi="Arial" w:cs="Arial"/>
          <w:sz w:val="24"/>
          <w:szCs w:val="24"/>
        </w:rPr>
        <w:t>sudionike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programa</w:t>
      </w:r>
      <w:proofErr w:type="spellEnd"/>
      <w:r w:rsidRPr="00167F3A">
        <w:rPr>
          <w:rFonts w:ascii="Arial" w:hAnsi="Arial" w:cs="Arial"/>
          <w:sz w:val="24"/>
          <w:szCs w:val="24"/>
        </w:rPr>
        <w:t>)</w:t>
      </w:r>
    </w:p>
    <w:p w14:paraId="526F025B" w14:textId="77777777" w:rsidR="00E043FC" w:rsidRPr="00167F3A" w:rsidRDefault="00E043FC" w:rsidP="00774753">
      <w:pPr>
        <w:pStyle w:val="Odlomakpopisa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167F3A">
        <w:rPr>
          <w:rFonts w:ascii="Arial" w:hAnsi="Arial" w:cs="Arial"/>
          <w:sz w:val="24"/>
          <w:szCs w:val="24"/>
        </w:rPr>
        <w:t>kvaliteta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sadržaja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67F3A">
        <w:rPr>
          <w:rFonts w:ascii="Arial" w:hAnsi="Arial" w:cs="Arial"/>
          <w:sz w:val="24"/>
          <w:szCs w:val="24"/>
        </w:rPr>
        <w:t>iznimna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kvaliteta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7F3A">
        <w:rPr>
          <w:rFonts w:ascii="Arial" w:hAnsi="Arial" w:cs="Arial"/>
          <w:sz w:val="24"/>
          <w:szCs w:val="24"/>
        </w:rPr>
        <w:t>kvalitetan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7F3A">
        <w:rPr>
          <w:rFonts w:ascii="Arial" w:hAnsi="Arial" w:cs="Arial"/>
          <w:sz w:val="24"/>
          <w:szCs w:val="24"/>
        </w:rPr>
        <w:t>jednostavan</w:t>
      </w:r>
      <w:proofErr w:type="spellEnd"/>
    </w:p>
    <w:p w14:paraId="07BA4D28" w14:textId="77777777" w:rsidR="00E043FC" w:rsidRPr="00167F3A" w:rsidRDefault="00E043FC" w:rsidP="00774753">
      <w:pPr>
        <w:pStyle w:val="Odlomakpopisa"/>
        <w:numPr>
          <w:ilvl w:val="0"/>
          <w:numId w:val="8"/>
        </w:numPr>
        <w:suppressAutoHyphens w:val="0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167F3A">
        <w:rPr>
          <w:rFonts w:ascii="Arial" w:hAnsi="Arial" w:cs="Arial"/>
          <w:sz w:val="24"/>
          <w:szCs w:val="24"/>
        </w:rPr>
        <w:t>značaj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događanja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F3A">
        <w:rPr>
          <w:rFonts w:ascii="Arial" w:hAnsi="Arial" w:cs="Arial"/>
          <w:sz w:val="24"/>
          <w:szCs w:val="24"/>
        </w:rPr>
        <w:t>stvaranje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motiva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dolaska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F3A">
        <w:rPr>
          <w:rFonts w:ascii="Arial" w:hAnsi="Arial" w:cs="Arial"/>
          <w:sz w:val="24"/>
          <w:szCs w:val="24"/>
        </w:rPr>
        <w:t>destinaciju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</w:p>
    <w:p w14:paraId="112EA0D2" w14:textId="77777777" w:rsidR="00E043FC" w:rsidRPr="00167F3A" w:rsidRDefault="00E043FC" w:rsidP="00774753">
      <w:pPr>
        <w:pStyle w:val="Odlomakpopisa"/>
        <w:numPr>
          <w:ilvl w:val="0"/>
          <w:numId w:val="8"/>
        </w:numPr>
        <w:suppressAutoHyphens w:val="0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167F3A">
        <w:rPr>
          <w:rFonts w:ascii="Arial" w:hAnsi="Arial" w:cs="Arial"/>
          <w:sz w:val="24"/>
          <w:szCs w:val="24"/>
        </w:rPr>
        <w:t>razdoblje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održavanja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događanja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(pred </w:t>
      </w:r>
      <w:proofErr w:type="spellStart"/>
      <w:r w:rsidRPr="00167F3A">
        <w:rPr>
          <w:rFonts w:ascii="Arial" w:hAnsi="Arial" w:cs="Arial"/>
          <w:sz w:val="24"/>
          <w:szCs w:val="24"/>
        </w:rPr>
        <w:t>i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posezona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1.1.-14.</w:t>
      </w:r>
      <w:proofErr w:type="gramStart"/>
      <w:r w:rsidRPr="00167F3A">
        <w:rPr>
          <w:rFonts w:ascii="Arial" w:hAnsi="Arial" w:cs="Arial"/>
          <w:sz w:val="24"/>
          <w:szCs w:val="24"/>
        </w:rPr>
        <w:t>6./</w:t>
      </w:r>
      <w:proofErr w:type="gramEnd"/>
      <w:r w:rsidRPr="00167F3A">
        <w:rPr>
          <w:rFonts w:ascii="Arial" w:hAnsi="Arial" w:cs="Arial"/>
          <w:sz w:val="24"/>
          <w:szCs w:val="24"/>
        </w:rPr>
        <w:t xml:space="preserve">16.9.-31.12. </w:t>
      </w:r>
      <w:proofErr w:type="spellStart"/>
      <w:r w:rsidRPr="00167F3A">
        <w:rPr>
          <w:rFonts w:ascii="Arial" w:hAnsi="Arial" w:cs="Arial"/>
          <w:sz w:val="24"/>
          <w:szCs w:val="24"/>
        </w:rPr>
        <w:t>imaju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prednost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F3A">
        <w:rPr>
          <w:rFonts w:ascii="Arial" w:hAnsi="Arial" w:cs="Arial"/>
          <w:sz w:val="24"/>
          <w:szCs w:val="24"/>
        </w:rPr>
        <w:t>odnosu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na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razdoblje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glavne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sezone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15.6-15.9.)</w:t>
      </w:r>
    </w:p>
    <w:p w14:paraId="44DC4EFD" w14:textId="77777777" w:rsidR="00E043FC" w:rsidRPr="00167F3A" w:rsidRDefault="00E043FC" w:rsidP="00774753">
      <w:pPr>
        <w:pStyle w:val="Odlomakpopisa"/>
        <w:numPr>
          <w:ilvl w:val="0"/>
          <w:numId w:val="8"/>
        </w:numPr>
        <w:suppressAutoHyphens w:val="0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167F3A">
        <w:rPr>
          <w:rFonts w:ascii="Arial" w:hAnsi="Arial" w:cs="Arial"/>
          <w:sz w:val="24"/>
          <w:szCs w:val="24"/>
        </w:rPr>
        <w:lastRenderedPageBreak/>
        <w:t>Tradicija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održavanja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događanja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7F3A">
        <w:rPr>
          <w:rFonts w:ascii="Arial" w:hAnsi="Arial" w:cs="Arial"/>
          <w:sz w:val="24"/>
          <w:szCs w:val="24"/>
        </w:rPr>
        <w:t>održivost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) – </w:t>
      </w:r>
      <w:proofErr w:type="spellStart"/>
      <w:r w:rsidRPr="00167F3A">
        <w:rPr>
          <w:rFonts w:ascii="Arial" w:hAnsi="Arial" w:cs="Arial"/>
          <w:sz w:val="24"/>
          <w:szCs w:val="24"/>
        </w:rPr>
        <w:t>koliko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puta se </w:t>
      </w:r>
      <w:proofErr w:type="spellStart"/>
      <w:r w:rsidRPr="00167F3A">
        <w:rPr>
          <w:rFonts w:ascii="Arial" w:hAnsi="Arial" w:cs="Arial"/>
          <w:sz w:val="24"/>
          <w:szCs w:val="24"/>
        </w:rPr>
        <w:t>događanje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održalo</w:t>
      </w:r>
      <w:proofErr w:type="spellEnd"/>
    </w:p>
    <w:p w14:paraId="52CF0A50" w14:textId="77777777" w:rsidR="00E043FC" w:rsidRPr="00167F3A" w:rsidRDefault="00E043FC" w:rsidP="00774753">
      <w:pPr>
        <w:pStyle w:val="Odlomakpopisa"/>
        <w:numPr>
          <w:ilvl w:val="0"/>
          <w:numId w:val="8"/>
        </w:numPr>
        <w:suppressAutoHyphens w:val="0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167F3A">
        <w:rPr>
          <w:rFonts w:ascii="Arial" w:hAnsi="Arial" w:cs="Arial"/>
          <w:iCs/>
          <w:sz w:val="24"/>
          <w:szCs w:val="24"/>
        </w:rPr>
        <w:t>jasno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definiran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i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realno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dostižan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cilj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manifestacije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događanja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>,</w:t>
      </w:r>
    </w:p>
    <w:p w14:paraId="6BCB8710" w14:textId="77777777" w:rsidR="00E043FC" w:rsidRPr="00167F3A" w:rsidRDefault="00E043FC" w:rsidP="00774753">
      <w:pPr>
        <w:pStyle w:val="Odlomakpopisa"/>
        <w:numPr>
          <w:ilvl w:val="0"/>
          <w:numId w:val="8"/>
        </w:numPr>
        <w:suppressAutoHyphens w:val="0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167F3A">
        <w:rPr>
          <w:rFonts w:ascii="Arial" w:hAnsi="Arial" w:cs="Arial"/>
          <w:iCs/>
          <w:sz w:val="24"/>
          <w:szCs w:val="24"/>
        </w:rPr>
        <w:t>jasno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definirani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korisnici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manifestacije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događanja</w:t>
      </w:r>
      <w:proofErr w:type="spellEnd"/>
    </w:p>
    <w:p w14:paraId="7A094F25" w14:textId="77777777" w:rsidR="00E043FC" w:rsidRPr="00167F3A" w:rsidRDefault="00E043FC" w:rsidP="00774753">
      <w:pPr>
        <w:pStyle w:val="Odlomakpopisa"/>
        <w:numPr>
          <w:ilvl w:val="0"/>
          <w:numId w:val="8"/>
        </w:numPr>
        <w:suppressAutoHyphens w:val="0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167F3A">
        <w:rPr>
          <w:rFonts w:ascii="Arial" w:hAnsi="Arial" w:cs="Arial"/>
          <w:iCs/>
          <w:sz w:val="24"/>
          <w:szCs w:val="24"/>
        </w:rPr>
        <w:t>jasno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određena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vremenska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dinamika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i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mjesto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provedbe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manifestacije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događanja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>,</w:t>
      </w:r>
    </w:p>
    <w:p w14:paraId="522E32A8" w14:textId="77777777" w:rsidR="00E043FC" w:rsidRPr="00167F3A" w:rsidRDefault="00E043FC" w:rsidP="00774753">
      <w:pPr>
        <w:pStyle w:val="Odlomakpopisa"/>
        <w:numPr>
          <w:ilvl w:val="0"/>
          <w:numId w:val="8"/>
        </w:numPr>
        <w:suppressAutoHyphens w:val="0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167F3A">
        <w:rPr>
          <w:rFonts w:ascii="Arial" w:hAnsi="Arial" w:cs="Arial"/>
          <w:iCs/>
          <w:sz w:val="24"/>
          <w:szCs w:val="24"/>
        </w:rPr>
        <w:t>realan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odnos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troškova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i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planiranih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aktivnosti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manifestacije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događanja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>,</w:t>
      </w:r>
      <w:r w:rsidRPr="00167F3A">
        <w:rPr>
          <w:rFonts w:ascii="Arial" w:hAnsi="Arial" w:cs="Arial"/>
          <w:sz w:val="24"/>
          <w:szCs w:val="24"/>
        </w:rPr>
        <w:t xml:space="preserve"> </w:t>
      </w:r>
    </w:p>
    <w:p w14:paraId="0FA914D9" w14:textId="634FCAEF" w:rsidR="002074F1" w:rsidRPr="00E043FC" w:rsidRDefault="00E043FC" w:rsidP="00774753">
      <w:pPr>
        <w:pStyle w:val="Odlomakpopisa"/>
        <w:numPr>
          <w:ilvl w:val="0"/>
          <w:numId w:val="8"/>
        </w:numPr>
        <w:suppressAutoHyphens w:val="0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167F3A">
        <w:rPr>
          <w:rFonts w:ascii="Arial" w:hAnsi="Arial" w:cs="Arial"/>
          <w:sz w:val="24"/>
          <w:szCs w:val="24"/>
        </w:rPr>
        <w:t>osigurano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sufinanciranje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manifestacije</w:t>
      </w:r>
      <w:proofErr w:type="spellEnd"/>
      <w:r w:rsidRPr="00167F3A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167F3A">
        <w:rPr>
          <w:rFonts w:ascii="Arial" w:hAnsi="Arial" w:cs="Arial"/>
          <w:iCs/>
          <w:sz w:val="24"/>
          <w:szCs w:val="24"/>
        </w:rPr>
        <w:t>događanja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iz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drugih</w:t>
      </w:r>
      <w:proofErr w:type="spellEnd"/>
      <w:r w:rsidRPr="0016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F3A">
        <w:rPr>
          <w:rFonts w:ascii="Arial" w:hAnsi="Arial" w:cs="Arial"/>
          <w:sz w:val="24"/>
          <w:szCs w:val="24"/>
        </w:rPr>
        <w:t>izvor</w:t>
      </w:r>
      <w:r w:rsidR="00D72C80">
        <w:rPr>
          <w:rFonts w:ascii="Arial" w:hAnsi="Arial" w:cs="Arial"/>
          <w:sz w:val="24"/>
          <w:szCs w:val="24"/>
        </w:rPr>
        <w:t>a</w:t>
      </w:r>
      <w:proofErr w:type="spellEnd"/>
      <w:r w:rsidR="00D72C80">
        <w:rPr>
          <w:rFonts w:ascii="Arial" w:hAnsi="Arial" w:cs="Arial"/>
          <w:sz w:val="24"/>
          <w:szCs w:val="24"/>
        </w:rPr>
        <w:t>.</w:t>
      </w:r>
    </w:p>
    <w:p w14:paraId="64917E7B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sz w:val="24"/>
          <w:szCs w:val="24"/>
        </w:rPr>
      </w:pPr>
    </w:p>
    <w:p w14:paraId="3CAE109F" w14:textId="77777777" w:rsidR="002074F1" w:rsidRDefault="002074F1" w:rsidP="002074F1">
      <w:pPr>
        <w:widowControl/>
        <w:autoSpaceDE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 OCJENJIVANJE PRIJAVA KOJE SU ISPUNILE FORMALNE UVJETE JAVNOG POZIVA</w:t>
      </w:r>
    </w:p>
    <w:p w14:paraId="7CC078BA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Ocjenjivanje prijava koje su ispunile formalne uvjete javnog poziva provodi Povjerenstvo za ocjenjivanje pristiglih prijava na Javni poziv.</w:t>
      </w:r>
    </w:p>
    <w:p w14:paraId="7EE47705" w14:textId="77777777" w:rsidR="002074F1" w:rsidRDefault="002074F1" w:rsidP="002074F1">
      <w:pPr>
        <w:pStyle w:val="Naslov1"/>
        <w:ind w:left="0" w:firstLine="0"/>
        <w:jc w:val="both"/>
        <w:rPr>
          <w:rFonts w:cs="Arial"/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tab/>
        <w:t>Zadaća Povjerenstva je razmotriti i ocijeniti prijave koje su ispunile formalne uvjete sukladno kriterijima koji su propisani Javnim pozivom, te dostaviti prijedlog za odobravanje sredstava Turističkom vijeću  na odlučivanje.</w:t>
      </w:r>
    </w:p>
    <w:p w14:paraId="1DB6F9F9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Nakon donošenja odluke o programima/projektima kojima su odobrena financijska sredstva, Ured Turističke zajednice Grada Novi Vinodolski će na mrežnim stranicama javno objaviti rezultate natječaja s podacima o prijaviteljima i manifestacijama/događanjima kojima su odobrena sredstva i iznosima odobrenih sredstava.</w:t>
      </w:r>
    </w:p>
    <w:p w14:paraId="0FA08261" w14:textId="77777777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Ured TZG će u roku od 8 radnih dana od donošenja odluke o dodjeli financijskih sredstava obavijestiti Korisnike čije prijave nisu prihvaćene za financiranje o razlozima nefinanciranja.</w:t>
      </w:r>
    </w:p>
    <w:p w14:paraId="1BB66A34" w14:textId="77777777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Prijaviteljima koji su nezadovoljni odlukom o dodjeli financijskih sredstava omogućit će se pravo na prigovor. Prigovor se podnosi nadležnom Uredu TZG u pisanom obliku, u roku od 8 radnih dana od dana dostave pisane obavijesti. Prigovor mora biti obrazložen i ovjeren od osobe ovlaštene za zastupanje. Ured TZG bez odgode dostavlja prigovor na odlučivanje Turističkom vijeću TZG Novi Vinodolski.   </w:t>
      </w:r>
    </w:p>
    <w:p w14:paraId="401511C0" w14:textId="77777777" w:rsidR="002074F1" w:rsidRDefault="002074F1" w:rsidP="002074F1"/>
    <w:p w14:paraId="0356C9D2" w14:textId="77777777" w:rsidR="002074F1" w:rsidRDefault="002074F1" w:rsidP="002074F1"/>
    <w:p w14:paraId="33893350" w14:textId="77777777" w:rsidR="002074F1" w:rsidRDefault="002074F1" w:rsidP="002074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VII. SKLAPANJE UGOVORA O (SU)FINANCIRANJU </w:t>
      </w:r>
    </w:p>
    <w:p w14:paraId="31825C7B" w14:textId="6A8D5D38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 prijaviteljima kojima su odobrena financijska sredstva Turistička zajednica Grada Novi Vinodolski će potpisati ugovor o (su)financiranju u roku od 30 dana od dana donošenja odluke o (su)financiranju. Odobrena sredstva prijavitelju će se doznačiti najkasnije do konca 202</w:t>
      </w:r>
      <w:r w:rsidR="0024581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godine</w:t>
      </w:r>
      <w:r w:rsidR="00D464CE">
        <w:rPr>
          <w:rFonts w:ascii="Arial" w:hAnsi="Arial" w:cs="Arial"/>
          <w:sz w:val="24"/>
          <w:szCs w:val="24"/>
        </w:rPr>
        <w:t xml:space="preserve">. </w:t>
      </w:r>
    </w:p>
    <w:p w14:paraId="71229B0B" w14:textId="77777777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Ugovor se sastoji od općih uvjeta, koji moraju biti isti za sve prijavitelje u okviru javnog poziva, i posebnog dijela.</w:t>
      </w:r>
    </w:p>
    <w:p w14:paraId="57A2F652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21D09569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5A00AD04" w14:textId="77777777" w:rsidR="002074F1" w:rsidRDefault="002074F1" w:rsidP="002074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VIII. ZABRANA DVOSTRUKOG FINANCIRANJA</w:t>
      </w:r>
    </w:p>
    <w:p w14:paraId="66FA646B" w14:textId="5D351FD2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pokroviteljstva, (su)financiranje manifestacija i drugih događanja koje se već financiraju iz nekog javnog izvora i po posebnim propisima - kada je u pitanju ist</w:t>
      </w:r>
      <w:r w:rsidR="00D92EAC">
        <w:rPr>
          <w:rFonts w:ascii="Arial" w:hAnsi="Arial" w:cs="Arial"/>
          <w:sz w:val="24"/>
          <w:szCs w:val="24"/>
        </w:rPr>
        <w:t>i trošak</w:t>
      </w:r>
      <w:r>
        <w:rPr>
          <w:rFonts w:ascii="Arial" w:hAnsi="Arial" w:cs="Arial"/>
          <w:sz w:val="24"/>
          <w:szCs w:val="24"/>
        </w:rPr>
        <w:t>, koj</w:t>
      </w:r>
      <w:r w:rsidR="00D92EA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se provodi na istom području, u isto vrijeme i za iste korisnike, osim ako se ne radi o koordiniranom sufinanciranju iz više različitih izvora. </w:t>
      </w:r>
    </w:p>
    <w:p w14:paraId="2EEB4147" w14:textId="77777777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Posebno se zabrana dvostrukog financiranja odnosi na manifestacije i aktivnosti koje će se (su)financirati na temelju programa javnih potreba putem drugih javnih izvora, a dokazuje se dopunjavanjem izjave.</w:t>
      </w:r>
    </w:p>
    <w:p w14:paraId="1234038F" w14:textId="77777777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368654230"/>
      <w:r>
        <w:rPr>
          <w:rFonts w:ascii="Arial" w:hAnsi="Arial" w:cs="Arial"/>
          <w:sz w:val="24"/>
          <w:szCs w:val="24"/>
        </w:rPr>
        <w:lastRenderedPageBreak/>
        <w:t>Podnositelj zahtjeva popunjavanjem obrasca TZG 2 daje</w:t>
      </w:r>
      <w:bookmarkEnd w:id="0"/>
      <w:r>
        <w:rPr>
          <w:rFonts w:ascii="Arial" w:hAnsi="Arial" w:cs="Arial"/>
          <w:sz w:val="24"/>
          <w:szCs w:val="24"/>
        </w:rPr>
        <w:t xml:space="preserve"> pismenu izjavu pod materijalnom i kaznenom odgovornošću o nepostojanju dvostrukog financiranja. </w:t>
      </w:r>
    </w:p>
    <w:p w14:paraId="7079325A" w14:textId="77777777" w:rsidR="002074F1" w:rsidRDefault="002074F1" w:rsidP="002074F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48DA9BE" w14:textId="77777777" w:rsidR="002074F1" w:rsidRDefault="002074F1" w:rsidP="002074F1">
      <w:pPr>
        <w:rPr>
          <w:rFonts w:ascii="Calibri" w:hAnsi="Calibri"/>
          <w:color w:val="1F497D"/>
          <w:sz w:val="22"/>
          <w:szCs w:val="22"/>
        </w:rPr>
      </w:pPr>
    </w:p>
    <w:p w14:paraId="79B5D262" w14:textId="77777777" w:rsidR="002074F1" w:rsidRDefault="002074F1" w:rsidP="002074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 PRIHVATLJIVOST TROŠKOVA</w:t>
      </w:r>
    </w:p>
    <w:p w14:paraId="4F54FD40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Odobrena financijska sredstva mogu se utrošiti isključivo za aktivnosti i troškove utvrđeni ugovorom o financiranju.</w:t>
      </w:r>
    </w:p>
    <w:p w14:paraId="0A845FA3" w14:textId="77777777" w:rsidR="002074F1" w:rsidRDefault="002074F1" w:rsidP="002074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Svako odstupanje u trošenju sredstava bez odobrenja Turističkog vijeća TZG Novi Vinodolski, kao nadležnog tijela, smatrati će se nenamjenskim trošenjem sredstava.</w:t>
      </w:r>
    </w:p>
    <w:p w14:paraId="1355AC76" w14:textId="77777777" w:rsidR="002074F1" w:rsidRDefault="002074F1" w:rsidP="002074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Neprihvatljivim troškovima osobito se smatraju:</w:t>
      </w:r>
    </w:p>
    <w:p w14:paraId="58C5DFD7" w14:textId="77777777" w:rsidR="002074F1" w:rsidRDefault="002074F1" w:rsidP="002074F1">
      <w:pPr>
        <w:widowControl/>
        <w:numPr>
          <w:ilvl w:val="0"/>
          <w:numId w:val="6"/>
        </w:numPr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dugovi i stavke za pokrivanje gubitaka ili dugova;</w:t>
      </w:r>
    </w:p>
    <w:p w14:paraId="3A29250E" w14:textId="77777777" w:rsidR="002074F1" w:rsidRDefault="002074F1" w:rsidP="002074F1">
      <w:pPr>
        <w:widowControl/>
        <w:numPr>
          <w:ilvl w:val="0"/>
          <w:numId w:val="6"/>
        </w:numPr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dospjele kamate;</w:t>
      </w:r>
    </w:p>
    <w:p w14:paraId="577F5DC8" w14:textId="77777777" w:rsidR="002074F1" w:rsidRDefault="002074F1" w:rsidP="002074F1">
      <w:pPr>
        <w:widowControl/>
        <w:numPr>
          <w:ilvl w:val="0"/>
          <w:numId w:val="6"/>
        </w:numPr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stavke koje se već financiraju iz javnih izvora;</w:t>
      </w:r>
    </w:p>
    <w:p w14:paraId="4C3D9760" w14:textId="77777777" w:rsidR="002074F1" w:rsidRDefault="002074F1" w:rsidP="002074F1">
      <w:pPr>
        <w:widowControl/>
        <w:numPr>
          <w:ilvl w:val="0"/>
          <w:numId w:val="6"/>
        </w:numPr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kupovina zemljišta ili građevina, osim kada je to nužno za izravno provođenje programa/projekta, kada se vlasništvo mora prenijeti na Korisnika i/ili partnere najkasnije po završetku programa/projekta;</w:t>
      </w:r>
    </w:p>
    <w:p w14:paraId="71E50FEB" w14:textId="77777777" w:rsidR="002074F1" w:rsidRDefault="002074F1" w:rsidP="002074F1">
      <w:pPr>
        <w:widowControl/>
        <w:numPr>
          <w:ilvl w:val="0"/>
          <w:numId w:val="6"/>
        </w:numPr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gubici na tečajnim razlikama;</w:t>
      </w:r>
    </w:p>
    <w:p w14:paraId="7BA0A699" w14:textId="77777777" w:rsidR="002074F1" w:rsidRDefault="002074F1" w:rsidP="002074F1">
      <w:pPr>
        <w:widowControl/>
        <w:numPr>
          <w:ilvl w:val="0"/>
          <w:numId w:val="6"/>
        </w:numPr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zajmovi trećim stranama;</w:t>
      </w:r>
    </w:p>
    <w:p w14:paraId="5D244214" w14:textId="3146E1DE" w:rsidR="002074F1" w:rsidRDefault="002074F1" w:rsidP="002074F1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troškovi reprezentacije, hrane i alkoholnih pića (osim u iznimnim slučajevima kada se kroz pregovaranje s </w:t>
      </w:r>
      <w:r w:rsidR="00D619CA">
        <w:rPr>
          <w:rFonts w:ascii="Arial" w:hAnsi="Arial" w:cs="Arial"/>
          <w:sz w:val="24"/>
          <w:szCs w:val="24"/>
          <w:lang w:val="hr-HR"/>
        </w:rPr>
        <w:t>povjerenstvom</w:t>
      </w:r>
      <w:r>
        <w:rPr>
          <w:rFonts w:ascii="Arial" w:hAnsi="Arial" w:cs="Arial"/>
          <w:sz w:val="24"/>
          <w:szCs w:val="24"/>
          <w:lang w:val="hr-HR"/>
        </w:rPr>
        <w:t xml:space="preserve"> dio tih troškova može priznati kao prihvatljiv trošak);</w:t>
      </w:r>
    </w:p>
    <w:p w14:paraId="5307D4E7" w14:textId="4A3742A1" w:rsidR="002074F1" w:rsidRDefault="002074F1" w:rsidP="002074F1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troškovi smještaja (osim u slučaju višednevnih i međunarodnih programa ili u iznimnim slučajevima kada se kroz pregovaranje s </w:t>
      </w:r>
      <w:r w:rsidR="00D619CA">
        <w:rPr>
          <w:rFonts w:ascii="Arial" w:hAnsi="Arial" w:cs="Arial"/>
          <w:sz w:val="24"/>
          <w:szCs w:val="24"/>
          <w:lang w:val="hr-HR"/>
        </w:rPr>
        <w:t>povjerenstvom</w:t>
      </w:r>
      <w:r>
        <w:rPr>
          <w:rFonts w:ascii="Arial" w:hAnsi="Arial" w:cs="Arial"/>
          <w:sz w:val="24"/>
          <w:szCs w:val="24"/>
          <w:lang w:val="hr-HR"/>
        </w:rPr>
        <w:t xml:space="preserve"> dio tih troškova može priznati kao prihvatljiv trošak).</w:t>
      </w:r>
    </w:p>
    <w:p w14:paraId="6E7F8160" w14:textId="77777777" w:rsidR="002074F1" w:rsidRDefault="002074F1" w:rsidP="002074F1">
      <w:pPr>
        <w:pStyle w:val="Odlomakpopisa"/>
        <w:ind w:left="0"/>
        <w:jc w:val="both"/>
        <w:rPr>
          <w:rFonts w:ascii="Arial" w:hAnsi="Arial" w:cs="Arial"/>
          <w:sz w:val="24"/>
          <w:szCs w:val="24"/>
          <w:lang w:val="hr-HR"/>
        </w:rPr>
      </w:pPr>
    </w:p>
    <w:p w14:paraId="2C932973" w14:textId="77777777" w:rsidR="002074F1" w:rsidRDefault="002074F1" w:rsidP="002074F1">
      <w:pPr>
        <w:pStyle w:val="Odlomakpopisa"/>
        <w:ind w:left="0"/>
        <w:jc w:val="both"/>
        <w:rPr>
          <w:rFonts w:ascii="Arial" w:hAnsi="Arial" w:cs="Arial"/>
          <w:sz w:val="24"/>
          <w:szCs w:val="24"/>
          <w:lang w:val="hr-HR"/>
        </w:rPr>
      </w:pPr>
    </w:p>
    <w:p w14:paraId="24A9F812" w14:textId="77777777" w:rsidR="002074F1" w:rsidRDefault="002074F1" w:rsidP="002074F1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X. PRIJAVA NA JAVNI POZIV</w:t>
      </w:r>
    </w:p>
    <w:p w14:paraId="279E9578" w14:textId="075A1847" w:rsidR="002074F1" w:rsidRDefault="002074F1" w:rsidP="002074F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lang w:val="es-ES"/>
        </w:rPr>
        <w:t>Prijave se dostavljaju isključivo na propisanim obrascima, koji su zajedno s Uputama za prijavitelje i ostalom natječajnom dokumentacijom, dostupni na mrežnoj stranici Turističke zajednice Grada Novi Vinodolski</w:t>
      </w:r>
      <w:r>
        <w:rPr>
          <w:rFonts w:ascii="Arial" w:hAnsi="Arial" w:cs="Arial"/>
          <w:sz w:val="24"/>
          <w:szCs w:val="24"/>
        </w:rPr>
        <w:t xml:space="preserve"> www.tz-novi-vinodolski.hr </w:t>
      </w:r>
      <w:r w:rsidR="00F15F80">
        <w:rPr>
          <w:rFonts w:ascii="Arial" w:hAnsi="Arial" w:cs="Arial"/>
          <w:sz w:val="24"/>
          <w:szCs w:val="24"/>
        </w:rPr>
        <w:t xml:space="preserve">od </w:t>
      </w:r>
      <w:r w:rsidR="00D464CE" w:rsidRPr="00D464CE">
        <w:rPr>
          <w:rFonts w:ascii="Arial" w:hAnsi="Arial" w:cs="Arial"/>
          <w:sz w:val="24"/>
          <w:szCs w:val="24"/>
        </w:rPr>
        <w:t xml:space="preserve">datuma </w:t>
      </w:r>
      <w:r w:rsidR="00245812">
        <w:rPr>
          <w:rFonts w:ascii="Arial" w:hAnsi="Arial" w:cs="Arial"/>
          <w:sz w:val="24"/>
          <w:szCs w:val="24"/>
        </w:rPr>
        <w:t>1</w:t>
      </w:r>
      <w:r w:rsidR="00F57D7C">
        <w:rPr>
          <w:rFonts w:ascii="Arial" w:hAnsi="Arial" w:cs="Arial"/>
          <w:sz w:val="24"/>
          <w:szCs w:val="24"/>
        </w:rPr>
        <w:t>3</w:t>
      </w:r>
      <w:r w:rsidR="00D464CE" w:rsidRPr="00D464CE">
        <w:rPr>
          <w:rFonts w:ascii="Arial" w:hAnsi="Arial" w:cs="Arial"/>
          <w:sz w:val="24"/>
          <w:szCs w:val="24"/>
        </w:rPr>
        <w:t>.</w:t>
      </w:r>
      <w:r w:rsidR="00245812">
        <w:rPr>
          <w:rFonts w:ascii="Arial" w:hAnsi="Arial" w:cs="Arial"/>
          <w:sz w:val="24"/>
          <w:szCs w:val="24"/>
        </w:rPr>
        <w:t xml:space="preserve"> siječnja</w:t>
      </w:r>
      <w:r w:rsidR="00D464CE" w:rsidRPr="00D464CE">
        <w:rPr>
          <w:rFonts w:ascii="Arial" w:hAnsi="Arial" w:cs="Arial"/>
          <w:sz w:val="24"/>
          <w:szCs w:val="24"/>
        </w:rPr>
        <w:t xml:space="preserve"> 202</w:t>
      </w:r>
      <w:r w:rsidR="00245812">
        <w:rPr>
          <w:rFonts w:ascii="Arial" w:hAnsi="Arial" w:cs="Arial"/>
          <w:sz w:val="24"/>
          <w:szCs w:val="24"/>
        </w:rPr>
        <w:t>6</w:t>
      </w:r>
      <w:r w:rsidR="00F15F80" w:rsidRPr="00D464CE">
        <w:rPr>
          <w:rFonts w:ascii="Arial" w:hAnsi="Arial" w:cs="Arial"/>
          <w:sz w:val="24"/>
          <w:szCs w:val="24"/>
        </w:rPr>
        <w:t xml:space="preserve">. </w:t>
      </w:r>
      <w:r w:rsidR="00F15F80">
        <w:rPr>
          <w:rFonts w:ascii="Arial" w:hAnsi="Arial" w:cs="Arial"/>
          <w:sz w:val="24"/>
          <w:szCs w:val="24"/>
        </w:rPr>
        <w:t xml:space="preserve">godine </w:t>
      </w:r>
      <w:r>
        <w:rPr>
          <w:rFonts w:ascii="Arial" w:hAnsi="Arial" w:cs="Arial"/>
          <w:sz w:val="24"/>
          <w:szCs w:val="24"/>
        </w:rPr>
        <w:t xml:space="preserve">ili se mogu preuzeti u </w:t>
      </w:r>
      <w:r w:rsidR="00F15F8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redu Turističke zajednice Grada Novi Vinodolski.</w:t>
      </w:r>
    </w:p>
    <w:p w14:paraId="09D8E8A6" w14:textId="2DD0FD00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Prijave se mogu dostaviti na </w:t>
      </w:r>
      <w:r w:rsidR="00F15F80">
        <w:rPr>
          <w:rFonts w:ascii="Arial" w:hAnsi="Arial" w:cs="Arial"/>
          <w:sz w:val="24"/>
          <w:szCs w:val="24"/>
        </w:rPr>
        <w:t>dva</w:t>
      </w:r>
      <w:r>
        <w:rPr>
          <w:rFonts w:ascii="Arial" w:hAnsi="Arial" w:cs="Arial"/>
          <w:sz w:val="24"/>
          <w:szCs w:val="24"/>
        </w:rPr>
        <w:t xml:space="preserve"> načina:</w:t>
      </w:r>
    </w:p>
    <w:p w14:paraId="6161E9CA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0452E126" w14:textId="77777777" w:rsidR="002074F1" w:rsidRDefault="002074F1" w:rsidP="002074F1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poštom preporučeno u zatvorenoj omotnici na adresu:</w:t>
      </w:r>
    </w:p>
    <w:p w14:paraId="7A941E75" w14:textId="77777777" w:rsidR="002074F1" w:rsidRDefault="002074F1" w:rsidP="002074F1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F615C6D" w14:textId="77777777" w:rsidR="002074F1" w:rsidRDefault="002074F1" w:rsidP="002074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TURISTIČKA ZAJEDNICA GRADA</w:t>
      </w:r>
    </w:p>
    <w:p w14:paraId="7523870E" w14:textId="77777777" w:rsidR="002074F1" w:rsidRDefault="002074F1" w:rsidP="002074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NOVI VINODOLSKI</w:t>
      </w:r>
    </w:p>
    <w:p w14:paraId="6F010C89" w14:textId="77777777" w:rsidR="002074F1" w:rsidRDefault="002074F1" w:rsidP="002074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(Prijava na Javni poziv za dodjelu sredstava putem pokroviteljstva, (su)financiranja manifestacija i drugih događanja od općeg značaja) </w:t>
      </w:r>
    </w:p>
    <w:p w14:paraId="164AC5B4" w14:textId="77777777" w:rsidR="002074F1" w:rsidRDefault="002074F1" w:rsidP="002074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Kralja Tomislava broj 6,  51 250 Novi Vinodolski</w:t>
      </w:r>
    </w:p>
    <w:p w14:paraId="4D8F4D73" w14:textId="77777777" w:rsidR="002074F1" w:rsidRDefault="002074F1" w:rsidP="002074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NE OTVARATI   -</w:t>
      </w:r>
    </w:p>
    <w:p w14:paraId="0D9B246D" w14:textId="77777777" w:rsidR="002074F1" w:rsidRDefault="002074F1" w:rsidP="002074F1">
      <w:pPr>
        <w:jc w:val="center"/>
        <w:rPr>
          <w:rFonts w:ascii="Arial" w:hAnsi="Arial" w:cs="Arial"/>
          <w:sz w:val="24"/>
          <w:szCs w:val="24"/>
        </w:rPr>
      </w:pPr>
    </w:p>
    <w:p w14:paraId="13D10F71" w14:textId="77777777" w:rsidR="002074F1" w:rsidRDefault="002074F1" w:rsidP="002074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ili</w:t>
      </w:r>
    </w:p>
    <w:p w14:paraId="1A61A012" w14:textId="5E1B81B5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osobnom dostavom zatvorene omotnice s upisanom adresom iz točke 1. preko Ureda Turističke zajednice Grada Novi Vinodolski.</w:t>
      </w:r>
    </w:p>
    <w:p w14:paraId="2E469334" w14:textId="77777777" w:rsidR="002074F1" w:rsidRDefault="002074F1" w:rsidP="002074F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648A025D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D8986C6" w14:textId="02F050D6" w:rsidR="002074F1" w:rsidRDefault="002074F1" w:rsidP="002074F1">
      <w:pPr>
        <w:ind w:firstLine="709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Javni poziv ostaje otvoren sve do iskorištenja sredstava osiguranih u Proračunu Turističke zajednice Grada No</w:t>
      </w:r>
      <w:r w:rsidR="005679DA">
        <w:rPr>
          <w:rFonts w:ascii="Arial" w:hAnsi="Arial" w:cs="Arial"/>
          <w:sz w:val="24"/>
          <w:szCs w:val="24"/>
          <w:lang w:val="pl-PL"/>
        </w:rPr>
        <w:t xml:space="preserve">vi Vinodolski, a najkasnije do </w:t>
      </w:r>
      <w:r w:rsidR="00D4438F">
        <w:rPr>
          <w:rFonts w:ascii="Arial" w:hAnsi="Arial" w:cs="Arial"/>
          <w:sz w:val="24"/>
          <w:szCs w:val="24"/>
          <w:lang w:val="pl-PL"/>
        </w:rPr>
        <w:t>28</w:t>
      </w:r>
      <w:r w:rsidR="005679DA">
        <w:rPr>
          <w:rFonts w:ascii="Arial" w:hAnsi="Arial" w:cs="Arial"/>
          <w:sz w:val="24"/>
          <w:szCs w:val="24"/>
          <w:lang w:val="pl-PL"/>
        </w:rPr>
        <w:t xml:space="preserve">. </w:t>
      </w:r>
      <w:r w:rsidR="00D4438F">
        <w:rPr>
          <w:rFonts w:ascii="Arial" w:hAnsi="Arial" w:cs="Arial"/>
          <w:sz w:val="24"/>
          <w:szCs w:val="24"/>
          <w:lang w:val="pl-PL"/>
        </w:rPr>
        <w:t>veljače</w:t>
      </w:r>
      <w:r>
        <w:rPr>
          <w:rFonts w:ascii="Arial" w:hAnsi="Arial" w:cs="Arial"/>
          <w:sz w:val="24"/>
          <w:szCs w:val="24"/>
          <w:lang w:val="pl-PL"/>
        </w:rPr>
        <w:t xml:space="preserve"> 202</w:t>
      </w:r>
      <w:r w:rsidR="00245812">
        <w:rPr>
          <w:rFonts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  <w:lang w:val="pl-PL"/>
        </w:rPr>
        <w:t xml:space="preserve">. </w:t>
      </w:r>
      <w:r w:rsidR="00F01908">
        <w:rPr>
          <w:rFonts w:ascii="Arial" w:hAnsi="Arial" w:cs="Arial"/>
          <w:sz w:val="24"/>
          <w:szCs w:val="24"/>
          <w:lang w:val="pl-PL"/>
        </w:rPr>
        <w:t>g</w:t>
      </w:r>
      <w:r>
        <w:rPr>
          <w:rFonts w:ascii="Arial" w:hAnsi="Arial" w:cs="Arial"/>
          <w:sz w:val="24"/>
          <w:szCs w:val="24"/>
          <w:lang w:val="pl-PL"/>
        </w:rPr>
        <w:t>odine</w:t>
      </w:r>
      <w:r w:rsidR="00DF3353">
        <w:rPr>
          <w:rFonts w:ascii="Arial" w:hAnsi="Arial" w:cs="Arial"/>
          <w:sz w:val="24"/>
          <w:szCs w:val="24"/>
          <w:lang w:val="pl-PL"/>
        </w:rPr>
        <w:t xml:space="preserve"> (u obzir dolaze i p</w:t>
      </w:r>
      <w:r w:rsidR="005679DA">
        <w:rPr>
          <w:rFonts w:ascii="Arial" w:hAnsi="Arial" w:cs="Arial"/>
          <w:sz w:val="24"/>
          <w:szCs w:val="24"/>
          <w:lang w:val="pl-PL"/>
        </w:rPr>
        <w:t xml:space="preserve">rijave s datumom otpreme pošte </w:t>
      </w:r>
      <w:r w:rsidR="00D4438F">
        <w:rPr>
          <w:rFonts w:ascii="Arial" w:hAnsi="Arial" w:cs="Arial"/>
          <w:sz w:val="24"/>
          <w:szCs w:val="24"/>
          <w:lang w:val="pl-PL"/>
        </w:rPr>
        <w:t>28</w:t>
      </w:r>
      <w:r w:rsidR="005679DA">
        <w:rPr>
          <w:rFonts w:ascii="Arial" w:hAnsi="Arial" w:cs="Arial"/>
          <w:sz w:val="24"/>
          <w:szCs w:val="24"/>
          <w:lang w:val="pl-PL"/>
        </w:rPr>
        <w:t xml:space="preserve">. </w:t>
      </w:r>
      <w:r w:rsidR="00D4438F">
        <w:rPr>
          <w:rFonts w:ascii="Arial" w:hAnsi="Arial" w:cs="Arial"/>
          <w:sz w:val="24"/>
          <w:szCs w:val="24"/>
          <w:lang w:val="pl-PL"/>
        </w:rPr>
        <w:t>veljače</w:t>
      </w:r>
      <w:r w:rsidR="00DF3353">
        <w:rPr>
          <w:rFonts w:ascii="Arial" w:hAnsi="Arial" w:cs="Arial"/>
          <w:sz w:val="24"/>
          <w:szCs w:val="24"/>
          <w:lang w:val="pl-PL"/>
        </w:rPr>
        <w:t xml:space="preserve"> 202</w:t>
      </w:r>
      <w:r w:rsidR="00245812">
        <w:rPr>
          <w:rFonts w:ascii="Arial" w:hAnsi="Arial" w:cs="Arial"/>
          <w:sz w:val="24"/>
          <w:szCs w:val="24"/>
          <w:lang w:val="pl-PL"/>
        </w:rPr>
        <w:t>6</w:t>
      </w:r>
      <w:r w:rsidR="00DF3353">
        <w:rPr>
          <w:rFonts w:ascii="Arial" w:hAnsi="Arial" w:cs="Arial"/>
          <w:sz w:val="24"/>
          <w:szCs w:val="24"/>
          <w:lang w:val="pl-PL"/>
        </w:rPr>
        <w:t>. godine).</w:t>
      </w:r>
    </w:p>
    <w:p w14:paraId="40041D5E" w14:textId="77777777" w:rsidR="002074F1" w:rsidRDefault="002074F1" w:rsidP="002074F1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8E764E7" w14:textId="77777777" w:rsidR="002074F1" w:rsidRDefault="002074F1" w:rsidP="002074F1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016F63D" w14:textId="77777777" w:rsidR="002074F1" w:rsidRDefault="002074F1" w:rsidP="002074F1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XI. POPIS OBAVEZNIH OBRAZACA ZA PRIJAVU</w:t>
      </w:r>
    </w:p>
    <w:p w14:paraId="6BF179F8" w14:textId="255BD219" w:rsidR="002074F1" w:rsidRPr="0079143B" w:rsidRDefault="002074F1" w:rsidP="002074F1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Obrazac prijave za Javni poziv za dodjelu sredstava putem pokroviteljstva, (su)financiranja </w:t>
      </w:r>
      <w:r w:rsidRPr="00D6171B">
        <w:rPr>
          <w:rFonts w:ascii="Arial" w:hAnsi="Arial" w:cs="Arial"/>
          <w:sz w:val="24"/>
          <w:szCs w:val="24"/>
        </w:rPr>
        <w:t>manifestacija i drugih događanja od općeg značaja za TZ Grada Novi Vinodolski u 202</w:t>
      </w:r>
      <w:r w:rsidR="00D4438F">
        <w:rPr>
          <w:rFonts w:ascii="Arial" w:hAnsi="Arial" w:cs="Arial"/>
          <w:sz w:val="24"/>
          <w:szCs w:val="24"/>
        </w:rPr>
        <w:t>6</w:t>
      </w:r>
      <w:r w:rsidRPr="00D6171B">
        <w:rPr>
          <w:rFonts w:ascii="Arial" w:hAnsi="Arial" w:cs="Arial"/>
          <w:sz w:val="24"/>
          <w:szCs w:val="24"/>
        </w:rPr>
        <w:t>. godini (TZG 1)</w:t>
      </w:r>
    </w:p>
    <w:p w14:paraId="29E109F1" w14:textId="2C4A6020" w:rsidR="002074F1" w:rsidRPr="00D6171B" w:rsidRDefault="002074F1" w:rsidP="002074F1">
      <w:pPr>
        <w:jc w:val="both"/>
        <w:rPr>
          <w:rFonts w:ascii="Arial" w:hAnsi="Arial" w:cs="Arial"/>
          <w:sz w:val="24"/>
          <w:szCs w:val="24"/>
        </w:rPr>
      </w:pPr>
      <w:r w:rsidRPr="00D6171B">
        <w:rPr>
          <w:rFonts w:ascii="Arial" w:hAnsi="Arial" w:cs="Arial"/>
          <w:sz w:val="24"/>
          <w:szCs w:val="24"/>
        </w:rPr>
        <w:t xml:space="preserve">2. Obrazac Izjave o nepostojanju dvostrukog </w:t>
      </w:r>
      <w:r w:rsidR="00D6171B">
        <w:rPr>
          <w:rFonts w:ascii="Arial" w:hAnsi="Arial" w:cs="Arial"/>
          <w:sz w:val="24"/>
          <w:szCs w:val="24"/>
        </w:rPr>
        <w:t>financiranja</w:t>
      </w:r>
      <w:r w:rsidRPr="00D6171B">
        <w:rPr>
          <w:rFonts w:ascii="Arial" w:hAnsi="Arial" w:cs="Arial"/>
          <w:sz w:val="24"/>
          <w:szCs w:val="24"/>
        </w:rPr>
        <w:t xml:space="preserve"> (TZG 2)</w:t>
      </w:r>
    </w:p>
    <w:p w14:paraId="39473D4A" w14:textId="77777777" w:rsidR="002074F1" w:rsidRDefault="002074F1" w:rsidP="002074F1">
      <w:pPr>
        <w:widowControl/>
        <w:autoSpaceDE/>
        <w:jc w:val="both"/>
        <w:rPr>
          <w:rFonts w:ascii="Arial" w:hAnsi="Arial" w:cs="Arial"/>
          <w:sz w:val="24"/>
          <w:szCs w:val="24"/>
        </w:rPr>
      </w:pPr>
      <w:r w:rsidRPr="003F7216">
        <w:rPr>
          <w:rFonts w:ascii="Arial" w:hAnsi="Arial" w:cs="Arial"/>
          <w:sz w:val="24"/>
          <w:szCs w:val="24"/>
        </w:rPr>
        <w:t xml:space="preserve">3. Obrazac Izjave o urednom ispunjenju obveza iz svih prethodno sklopljenih ugovora o financiranju iz proračuna </w:t>
      </w:r>
      <w:r>
        <w:rPr>
          <w:rFonts w:ascii="Arial" w:hAnsi="Arial" w:cs="Arial"/>
          <w:sz w:val="24"/>
          <w:szCs w:val="24"/>
        </w:rPr>
        <w:t>TZG Novi Vinodolski i drugih javnih izvora (TZG 3)</w:t>
      </w:r>
    </w:p>
    <w:p w14:paraId="6AFB62F0" w14:textId="305CBF68" w:rsidR="001B09C2" w:rsidRDefault="001B09C2" w:rsidP="002074F1">
      <w:pPr>
        <w:widowControl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Obrazac Izjave o nekažnjavanju odnosno ne vođenju kaznenog postupka protiv osobe ovlaštene za zastupanje (TZG 4)</w:t>
      </w:r>
    </w:p>
    <w:p w14:paraId="2294FB68" w14:textId="358F6D2E" w:rsidR="001827F1" w:rsidRDefault="001827F1" w:rsidP="002074F1">
      <w:pPr>
        <w:widowControl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Obrazac Izjave o točnosti i istinitosti podataka (TZG 5)</w:t>
      </w:r>
    </w:p>
    <w:p w14:paraId="7D071872" w14:textId="77777777" w:rsidR="002074F1" w:rsidRDefault="002074F1" w:rsidP="002074F1">
      <w:pPr>
        <w:jc w:val="both"/>
        <w:rPr>
          <w:rFonts w:ascii="Arial" w:hAnsi="Arial" w:cs="Arial"/>
          <w:sz w:val="24"/>
          <w:szCs w:val="24"/>
        </w:rPr>
      </w:pPr>
    </w:p>
    <w:p w14:paraId="1441C215" w14:textId="77777777" w:rsidR="002074F1" w:rsidRDefault="002074F1" w:rsidP="002074F1">
      <w:pPr>
        <w:jc w:val="both"/>
        <w:rPr>
          <w:rFonts w:ascii="Arial" w:hAnsi="Arial" w:cs="Arial"/>
          <w:b/>
          <w:sz w:val="24"/>
          <w:szCs w:val="24"/>
        </w:rPr>
      </w:pPr>
    </w:p>
    <w:p w14:paraId="39BF4C10" w14:textId="006E3C93" w:rsidR="002074F1" w:rsidRDefault="002074F1" w:rsidP="002074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Sve dodatne informacije mogu </w:t>
      </w:r>
      <w:r w:rsidRPr="00B53781">
        <w:rPr>
          <w:rFonts w:ascii="Arial" w:hAnsi="Arial" w:cs="Arial"/>
          <w:sz w:val="24"/>
          <w:szCs w:val="24"/>
        </w:rPr>
        <w:t xml:space="preserve">se </w:t>
      </w:r>
      <w:r w:rsidR="00B53781">
        <w:rPr>
          <w:rFonts w:ascii="Arial" w:hAnsi="Arial" w:cs="Arial"/>
          <w:sz w:val="24"/>
          <w:szCs w:val="24"/>
        </w:rPr>
        <w:t>dobiti telefonom na broj 051/</w:t>
      </w:r>
      <w:r w:rsidRPr="00B53781">
        <w:rPr>
          <w:rFonts w:ascii="Arial" w:hAnsi="Arial" w:cs="Arial"/>
          <w:sz w:val="24"/>
          <w:szCs w:val="24"/>
        </w:rPr>
        <w:t xml:space="preserve">244-306, odnosno e-mailom na adresi: </w:t>
      </w:r>
      <w:hyperlink r:id="rId7" w:history="1">
        <w:r w:rsidR="00B53781" w:rsidRPr="00291C1C">
          <w:rPr>
            <w:rStyle w:val="Hiperveza"/>
            <w:rFonts w:ascii="Arial" w:hAnsi="Arial"/>
            <w:sz w:val="24"/>
            <w:szCs w:val="24"/>
          </w:rPr>
          <w:t>info@tz-novi-vinodolski.hr</w:t>
        </w:r>
      </w:hyperlink>
    </w:p>
    <w:p w14:paraId="7AD5D0A2" w14:textId="77777777" w:rsidR="002074F1" w:rsidRDefault="002074F1" w:rsidP="002074F1">
      <w:pPr>
        <w:ind w:firstLine="709"/>
        <w:jc w:val="both"/>
      </w:pPr>
    </w:p>
    <w:p w14:paraId="33153AEC" w14:textId="77777777" w:rsidR="00C15BA4" w:rsidRDefault="00C15BA4"/>
    <w:p w14:paraId="508246A7" w14:textId="77777777" w:rsidR="00C15BA4" w:rsidRDefault="00C15BA4"/>
    <w:p w14:paraId="30DD431F" w14:textId="77777777" w:rsidR="00C15BA4" w:rsidRDefault="00C15BA4"/>
    <w:p w14:paraId="3364B68F" w14:textId="77777777" w:rsidR="00C15BA4" w:rsidRDefault="00C15BA4"/>
    <w:p w14:paraId="39BC4B90" w14:textId="77777777" w:rsidR="00C15BA4" w:rsidRDefault="00C15BA4"/>
    <w:p w14:paraId="07ABB553" w14:textId="77777777" w:rsidR="00C15BA4" w:rsidRDefault="00C15BA4" w:rsidP="00467BAD"/>
    <w:p w14:paraId="6157D4BE" w14:textId="77777777" w:rsidR="001E6910" w:rsidRDefault="001E6910"/>
    <w:sectPr w:rsidR="001E6910" w:rsidSect="00A11DBA">
      <w:headerReference w:type="default" r:id="rId8"/>
      <w:pgSz w:w="11906" w:h="16838" w:code="9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7EB0" w14:textId="77777777" w:rsidR="001E6AF1" w:rsidRDefault="001E6AF1" w:rsidP="00467BAD">
      <w:r>
        <w:separator/>
      </w:r>
    </w:p>
  </w:endnote>
  <w:endnote w:type="continuationSeparator" w:id="0">
    <w:p w14:paraId="1102FD57" w14:textId="77777777" w:rsidR="001E6AF1" w:rsidRDefault="001E6AF1" w:rsidP="0046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B10B" w14:textId="77777777" w:rsidR="001E6AF1" w:rsidRDefault="001E6AF1" w:rsidP="00467BAD">
      <w:r>
        <w:separator/>
      </w:r>
    </w:p>
  </w:footnote>
  <w:footnote w:type="continuationSeparator" w:id="0">
    <w:p w14:paraId="7A622810" w14:textId="77777777" w:rsidR="001E6AF1" w:rsidRDefault="001E6AF1" w:rsidP="0046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D1F6" w14:textId="77777777" w:rsidR="00A11DBA" w:rsidRDefault="00A11DBA" w:rsidP="00A11DBA">
    <w:pPr>
      <w:pStyle w:val="Zaglavlje"/>
      <w:ind w:left="-1080" w:right="-1027"/>
    </w:pPr>
    <w:r>
      <w:rPr>
        <w:noProof/>
        <w:lang w:eastAsia="hr-HR"/>
      </w:rPr>
      <w:drawing>
        <wp:inline distT="0" distB="0" distL="0" distR="0" wp14:anchorId="4EF547B2" wp14:editId="32CC6031">
          <wp:extent cx="7659808" cy="1647825"/>
          <wp:effectExtent l="0" t="0" r="0" b="0"/>
          <wp:docPr id="101730654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06540" name="Graphic 1017306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6862" cy="165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6BBB83" w14:textId="77777777" w:rsidR="00467BAD" w:rsidRDefault="00467B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6" w15:restartNumberingAfterBreak="0">
    <w:nsid w:val="4E1F4871"/>
    <w:multiLevelType w:val="hybridMultilevel"/>
    <w:tmpl w:val="D39CB36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C946C15"/>
    <w:multiLevelType w:val="hybridMultilevel"/>
    <w:tmpl w:val="A834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58818">
    <w:abstractNumId w:val="0"/>
  </w:num>
  <w:num w:numId="2" w16cid:durableId="1995059896">
    <w:abstractNumId w:val="1"/>
  </w:num>
  <w:num w:numId="3" w16cid:durableId="1535118177">
    <w:abstractNumId w:val="2"/>
  </w:num>
  <w:num w:numId="4" w16cid:durableId="779448322">
    <w:abstractNumId w:val="3"/>
  </w:num>
  <w:num w:numId="5" w16cid:durableId="405688887">
    <w:abstractNumId w:val="4"/>
  </w:num>
  <w:num w:numId="6" w16cid:durableId="2095976572">
    <w:abstractNumId w:val="5"/>
  </w:num>
  <w:num w:numId="7" w16cid:durableId="518080144">
    <w:abstractNumId w:val="6"/>
  </w:num>
  <w:num w:numId="8" w16cid:durableId="1412848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A4"/>
    <w:rsid w:val="00021B23"/>
    <w:rsid w:val="000A0C2D"/>
    <w:rsid w:val="00167F3A"/>
    <w:rsid w:val="001827F1"/>
    <w:rsid w:val="001B09C2"/>
    <w:rsid w:val="001E6910"/>
    <w:rsid w:val="001E6AF1"/>
    <w:rsid w:val="002074F1"/>
    <w:rsid w:val="00245812"/>
    <w:rsid w:val="003005DB"/>
    <w:rsid w:val="00351175"/>
    <w:rsid w:val="003D2F6B"/>
    <w:rsid w:val="003F7216"/>
    <w:rsid w:val="0040500C"/>
    <w:rsid w:val="004163ED"/>
    <w:rsid w:val="00437D75"/>
    <w:rsid w:val="00467BAD"/>
    <w:rsid w:val="005679DA"/>
    <w:rsid w:val="0059177C"/>
    <w:rsid w:val="005E569E"/>
    <w:rsid w:val="00622F19"/>
    <w:rsid w:val="007532CD"/>
    <w:rsid w:val="00774753"/>
    <w:rsid w:val="0079143B"/>
    <w:rsid w:val="00835A91"/>
    <w:rsid w:val="009B0ACB"/>
    <w:rsid w:val="00A11DBA"/>
    <w:rsid w:val="00A3509A"/>
    <w:rsid w:val="00AB5B35"/>
    <w:rsid w:val="00AD7FF8"/>
    <w:rsid w:val="00B53781"/>
    <w:rsid w:val="00BC710A"/>
    <w:rsid w:val="00BF5B57"/>
    <w:rsid w:val="00C15BA4"/>
    <w:rsid w:val="00C16DD6"/>
    <w:rsid w:val="00C24282"/>
    <w:rsid w:val="00CF3C1C"/>
    <w:rsid w:val="00D16CD0"/>
    <w:rsid w:val="00D17802"/>
    <w:rsid w:val="00D41968"/>
    <w:rsid w:val="00D4438F"/>
    <w:rsid w:val="00D464CE"/>
    <w:rsid w:val="00D6171B"/>
    <w:rsid w:val="00D619CA"/>
    <w:rsid w:val="00D72C80"/>
    <w:rsid w:val="00D92EAC"/>
    <w:rsid w:val="00DB10EF"/>
    <w:rsid w:val="00DF3353"/>
    <w:rsid w:val="00E043FC"/>
    <w:rsid w:val="00EF6767"/>
    <w:rsid w:val="00F01908"/>
    <w:rsid w:val="00F15F80"/>
    <w:rsid w:val="00F53AC1"/>
    <w:rsid w:val="00F57D7C"/>
    <w:rsid w:val="00F669E3"/>
    <w:rsid w:val="00F757B1"/>
    <w:rsid w:val="00FB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4DABA"/>
  <w15:chartTrackingRefBased/>
  <w15:docId w15:val="{AFF7F448-0F67-49BD-BE3E-A929EA0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F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ar-SA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074F1"/>
    <w:pPr>
      <w:keepNext/>
      <w:widowControl/>
      <w:numPr>
        <w:numId w:val="1"/>
      </w:numPr>
      <w:autoSpaceDE/>
      <w:jc w:val="center"/>
      <w:outlineLvl w:val="0"/>
    </w:pPr>
    <w:rPr>
      <w:rFonts w:ascii="Arial" w:hAnsi="Arial"/>
      <w:b/>
      <w:sz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7BAD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7BAD"/>
  </w:style>
  <w:style w:type="paragraph" w:styleId="Podnoje">
    <w:name w:val="footer"/>
    <w:basedOn w:val="Normal"/>
    <w:link w:val="PodnojeChar"/>
    <w:uiPriority w:val="99"/>
    <w:unhideWhenUsed/>
    <w:rsid w:val="00467BAD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7BAD"/>
  </w:style>
  <w:style w:type="character" w:customStyle="1" w:styleId="Naslov1Char">
    <w:name w:val="Naslov 1 Char"/>
    <w:basedOn w:val="Zadanifontodlomka"/>
    <w:link w:val="Naslov1"/>
    <w:rsid w:val="002074F1"/>
    <w:rPr>
      <w:rFonts w:ascii="Arial" w:eastAsia="Times New Roman" w:hAnsi="Arial" w:cs="Times New Roman"/>
      <w:b/>
      <w:kern w:val="0"/>
      <w:sz w:val="28"/>
      <w:szCs w:val="20"/>
      <w:lang w:val="sl-SI" w:eastAsia="ar-SA"/>
      <w14:ligatures w14:val="none"/>
    </w:rPr>
  </w:style>
  <w:style w:type="character" w:styleId="Hiperveza">
    <w:name w:val="Hyperlink"/>
    <w:rsid w:val="002074F1"/>
    <w:rPr>
      <w:color w:val="0000FF"/>
      <w:u w:val="single"/>
    </w:rPr>
  </w:style>
  <w:style w:type="paragraph" w:styleId="Odlomakpopisa">
    <w:name w:val="List Paragraph"/>
    <w:basedOn w:val="Normal"/>
    <w:qFormat/>
    <w:rsid w:val="002074F1"/>
    <w:pPr>
      <w:widowControl/>
      <w:autoSpaceDE/>
      <w:ind w:left="708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z-novi-vinodol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1565</Words>
  <Characters>10017</Characters>
  <Application>Microsoft Office Word</Application>
  <DocSecurity>0</DocSecurity>
  <Lines>247</Lines>
  <Paragraphs>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</dc:creator>
  <cp:keywords/>
  <dc:description/>
  <cp:lastModifiedBy>Leon Tatalović</cp:lastModifiedBy>
  <cp:revision>5</cp:revision>
  <cp:lastPrinted>2026-02-09T08:28:00Z</cp:lastPrinted>
  <dcterms:created xsi:type="dcterms:W3CDTF">2026-02-06T12:30:00Z</dcterms:created>
  <dcterms:modified xsi:type="dcterms:W3CDTF">2026-02-09T10:47:00Z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2662267e420c6bcec781372d8aebbfc847e856f1098066435588ad7675d4bc14</vt:lpwstr>
  </property>
</Properties>
</file>